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FD" w:rsidRPr="00CE505D" w:rsidRDefault="00BD3D5B" w:rsidP="00475FD4">
      <w:pPr>
        <w:pStyle w:val="Haupttitel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C95DBC">
        <w:rPr>
          <w:rFonts w:asciiTheme="majorHAnsi" w:hAnsiTheme="majorHAnsi" w:cstheme="majorHAnsi"/>
          <w:noProof/>
          <w:sz w:val="20"/>
          <w:szCs w:val="20"/>
          <w:lang w:eastAsia="de-DE"/>
        </w:rPr>
        <w:drawing>
          <wp:inline distT="0" distB="0" distL="0" distR="0">
            <wp:extent cx="1174750" cy="552824"/>
            <wp:effectExtent l="19050" t="0" r="6350" b="0"/>
            <wp:docPr id="1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5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32A" w:rsidRPr="00CE505D">
        <w:rPr>
          <w:rFonts w:asciiTheme="majorHAnsi" w:hAnsiTheme="majorHAnsi" w:cstheme="majorHAnsi"/>
          <w:sz w:val="20"/>
          <w:szCs w:val="20"/>
          <w:lang w:val="en-GB"/>
        </w:rPr>
        <w:tab/>
      </w:r>
      <w:r w:rsidR="00EC732A" w:rsidRPr="00CE505D">
        <w:rPr>
          <w:rFonts w:asciiTheme="majorHAnsi" w:hAnsiTheme="majorHAnsi" w:cstheme="majorHAnsi"/>
          <w:sz w:val="20"/>
          <w:szCs w:val="20"/>
          <w:lang w:val="en-GB"/>
        </w:rPr>
        <w:tab/>
      </w:r>
      <w:r w:rsidR="00EC732A" w:rsidRPr="00CE505D">
        <w:rPr>
          <w:rFonts w:asciiTheme="majorHAnsi" w:hAnsiTheme="majorHAnsi" w:cstheme="majorHAnsi"/>
          <w:sz w:val="20"/>
          <w:szCs w:val="20"/>
          <w:lang w:val="en-GB"/>
        </w:rPr>
        <w:tab/>
      </w:r>
      <w:r w:rsidR="00EC732A" w:rsidRPr="00CE505D">
        <w:rPr>
          <w:rFonts w:asciiTheme="majorHAnsi" w:hAnsiTheme="majorHAnsi" w:cstheme="majorHAnsi"/>
          <w:sz w:val="20"/>
          <w:szCs w:val="20"/>
          <w:lang w:val="en-GB"/>
        </w:rPr>
        <w:tab/>
      </w:r>
      <w:r w:rsidR="00EC732A" w:rsidRPr="00CE505D">
        <w:rPr>
          <w:rFonts w:asciiTheme="majorHAnsi" w:hAnsiTheme="majorHAnsi" w:cstheme="majorHAnsi"/>
          <w:sz w:val="20"/>
          <w:szCs w:val="20"/>
          <w:lang w:val="en-GB"/>
        </w:rPr>
        <w:tab/>
      </w:r>
      <w:r w:rsidR="00EC2892" w:rsidRPr="00C95DBC">
        <w:rPr>
          <w:rFonts w:asciiTheme="majorHAnsi" w:hAnsiTheme="majorHAnsi" w:cstheme="majorHAnsi"/>
          <w:noProof/>
          <w:sz w:val="20"/>
          <w:szCs w:val="20"/>
          <w:lang w:eastAsia="de-DE"/>
        </w:rPr>
        <w:drawing>
          <wp:inline distT="0" distB="0" distL="0" distR="0">
            <wp:extent cx="2026295" cy="712467"/>
            <wp:effectExtent l="19050" t="0" r="0" b="0"/>
            <wp:docPr id="4" name="Grafik 3" descr="Solar_Paybac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_Payback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7390" cy="71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6F6" w:rsidRPr="002B3652" w:rsidRDefault="001D36F6" w:rsidP="00475FD4">
      <w:pPr>
        <w:pStyle w:val="Haupttitel"/>
        <w:rPr>
          <w:sz w:val="24"/>
          <w:szCs w:val="24"/>
          <w:lang w:val="en-GB"/>
        </w:rPr>
      </w:pPr>
    </w:p>
    <w:p w:rsidR="001D36F6" w:rsidRPr="002B3652" w:rsidRDefault="001D36F6" w:rsidP="002B3652">
      <w:pPr>
        <w:rPr>
          <w:lang w:val="en-GB"/>
        </w:rPr>
      </w:pPr>
    </w:p>
    <w:p w:rsidR="0093388D" w:rsidRPr="002B3652" w:rsidRDefault="0015418C" w:rsidP="00475FD4">
      <w:pPr>
        <w:pStyle w:val="Haupttitel"/>
        <w:rPr>
          <w:lang w:val="en-GB"/>
        </w:rPr>
      </w:pPr>
      <w:r w:rsidRPr="002B3652">
        <w:rPr>
          <w:lang w:val="en-GB"/>
        </w:rPr>
        <w:t xml:space="preserve">Update of </w:t>
      </w:r>
      <w:r w:rsidR="00EC2892" w:rsidRPr="002B3652">
        <w:rPr>
          <w:lang w:val="en-GB"/>
        </w:rPr>
        <w:t xml:space="preserve">Online </w:t>
      </w:r>
      <w:r w:rsidRPr="002B3652">
        <w:rPr>
          <w:lang w:val="en-GB"/>
        </w:rPr>
        <w:t>SHIP Supplier World map</w:t>
      </w:r>
      <w:r w:rsidR="0093388D" w:rsidRPr="002B3652">
        <w:rPr>
          <w:lang w:val="en-GB"/>
        </w:rPr>
        <w:t xml:space="preserve"> </w:t>
      </w:r>
    </w:p>
    <w:p w:rsidR="001D36F6" w:rsidRPr="002B3652" w:rsidRDefault="001D36F6" w:rsidP="002B3652">
      <w:pPr>
        <w:rPr>
          <w:lang w:val="en-GB"/>
        </w:rPr>
      </w:pPr>
    </w:p>
    <w:p w:rsidR="001D36F6" w:rsidRPr="002B3652" w:rsidRDefault="001D36F6" w:rsidP="002B3652">
      <w:pPr>
        <w:rPr>
          <w:lang w:val="en-GB"/>
        </w:rPr>
      </w:pPr>
    </w:p>
    <w:p w:rsidR="007F490A" w:rsidRPr="002B3652" w:rsidRDefault="0015418C" w:rsidP="0070193F">
      <w:pPr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Your company is one of more than 75 established or </w:t>
      </w:r>
      <w:r w:rsidR="007F490A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ready-to-offer </w:t>
      </w:r>
      <w:r w:rsidR="001D36F6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suppliers of </w:t>
      </w:r>
      <w:r w:rsidR="007F490A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SHIP </w:t>
      </w:r>
      <w:r w:rsidR="001D36F6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(solar heat for Industrial processes) that are included in the </w:t>
      </w:r>
      <w:r w:rsidR="007F490A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online World Map </w:t>
      </w:r>
      <w:r w:rsidR="001D36F6" w:rsidRPr="002B3652">
        <w:rPr>
          <w:rFonts w:asciiTheme="majorHAnsi" w:hAnsiTheme="majorHAnsi" w:cstheme="majorHAnsi"/>
          <w:sz w:val="22"/>
          <w:szCs w:val="22"/>
          <w:lang w:val="en-GB"/>
        </w:rPr>
        <w:t>(</w:t>
      </w:r>
      <w:r w:rsidR="00EC2892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see </w:t>
      </w:r>
      <w:hyperlink r:id="rId10" w:history="1">
        <w:r w:rsidR="00EC2892" w:rsidRPr="002B3652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https://www.solar-payback.com/suppliers/</w:t>
        </w:r>
      </w:hyperlink>
      <w:r w:rsidR="001D36F6" w:rsidRPr="002B3652">
        <w:rPr>
          <w:rStyle w:val="Hyperlink"/>
          <w:rFonts w:asciiTheme="majorHAnsi" w:hAnsiTheme="majorHAnsi" w:cstheme="majorHAnsi"/>
          <w:sz w:val="22"/>
          <w:szCs w:val="22"/>
          <w:lang w:val="en-GB"/>
        </w:rPr>
        <w:t>)</w:t>
      </w:r>
      <w:r w:rsidR="00EC2892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. To </w:t>
      </w:r>
      <w:r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update the world map and evaluate the </w:t>
      </w:r>
      <w:r w:rsidR="007F490A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current </w:t>
      </w:r>
      <w:r w:rsidRPr="002B3652">
        <w:rPr>
          <w:rFonts w:asciiTheme="majorHAnsi" w:hAnsiTheme="majorHAnsi" w:cstheme="majorHAnsi"/>
          <w:sz w:val="22"/>
          <w:szCs w:val="22"/>
          <w:lang w:val="en-GB"/>
        </w:rPr>
        <w:t>market development in SHIP worldwide</w:t>
      </w:r>
      <w:r w:rsidR="007F490A" w:rsidRPr="002B3652">
        <w:rPr>
          <w:rFonts w:asciiTheme="majorHAnsi" w:hAnsiTheme="majorHAnsi" w:cstheme="majorHAnsi"/>
          <w:sz w:val="22"/>
          <w:szCs w:val="22"/>
          <w:lang w:val="en-GB"/>
        </w:rPr>
        <w:t>,</w:t>
      </w:r>
      <w:r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 we send you this questionnaire and ask you to send it back to </w:t>
      </w:r>
      <w:r w:rsidR="001D36F6" w:rsidRPr="002B3652">
        <w:rPr>
          <w:rFonts w:asciiTheme="majorHAnsi" w:hAnsiTheme="majorHAnsi" w:cstheme="majorHAnsi"/>
          <w:i/>
          <w:sz w:val="22"/>
          <w:szCs w:val="22"/>
          <w:lang w:val="en-GB"/>
        </w:rPr>
        <w:t>eva.augsten@solrico.co</w:t>
      </w:r>
      <w:r w:rsidR="00C95DBC" w:rsidRPr="002B3652">
        <w:rPr>
          <w:rFonts w:asciiTheme="majorHAnsi" w:hAnsiTheme="majorHAnsi" w:cstheme="majorHAnsi"/>
          <w:i/>
          <w:sz w:val="22"/>
          <w:szCs w:val="22"/>
          <w:lang w:val="en-GB"/>
        </w:rPr>
        <w:t>m</w:t>
      </w:r>
      <w:r w:rsidR="005D5F44">
        <w:rPr>
          <w:rFonts w:asciiTheme="majorHAnsi" w:hAnsiTheme="majorHAnsi" w:cstheme="majorHAnsi"/>
          <w:i/>
          <w:sz w:val="22"/>
          <w:szCs w:val="22"/>
          <w:lang w:val="en-GB"/>
        </w:rPr>
        <w:t>.</w:t>
      </w:r>
      <w:r w:rsidR="00EC2892" w:rsidRPr="002B3652">
        <w:rPr>
          <w:rFonts w:asciiTheme="majorHAnsi" w:hAnsiTheme="majorHAnsi" w:cstheme="majorHAnsi"/>
          <w:i/>
          <w:sz w:val="22"/>
          <w:szCs w:val="22"/>
          <w:lang w:val="en-GB"/>
        </w:rPr>
        <w:t xml:space="preserve"> </w:t>
      </w:r>
    </w:p>
    <w:p w:rsidR="007F490A" w:rsidRPr="002B3652" w:rsidRDefault="007F490A" w:rsidP="0070193F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8D21B1" w:rsidRDefault="0070193F" w:rsidP="0070193F">
      <w:pPr>
        <w:rPr>
          <w:rFonts w:asciiTheme="majorHAnsi" w:hAnsiTheme="majorHAnsi" w:cstheme="majorHAnsi"/>
          <w:sz w:val="22"/>
          <w:szCs w:val="22"/>
          <w:lang w:val="en-GB" w:eastAsia="en-US"/>
        </w:rPr>
      </w:pPr>
      <w:r w:rsidRPr="00CE505D">
        <w:rPr>
          <w:rFonts w:asciiTheme="majorHAnsi" w:hAnsiTheme="majorHAnsi" w:cstheme="majorHAnsi"/>
          <w:sz w:val="22"/>
          <w:szCs w:val="22"/>
          <w:lang w:val="en-GB" w:eastAsia="en-US"/>
        </w:rPr>
        <w:t>Please note that</w:t>
      </w:r>
      <w:r w:rsidRPr="00C86B52">
        <w:rPr>
          <w:rFonts w:asciiTheme="majorHAnsi" w:hAnsiTheme="majorHAnsi" w:cstheme="majorHAnsi"/>
          <w:b/>
          <w:sz w:val="22"/>
          <w:szCs w:val="22"/>
          <w:lang w:val="en-GB" w:eastAsia="en-US"/>
        </w:rPr>
        <w:t xml:space="preserve"> </w:t>
      </w:r>
      <w:r w:rsidRPr="00C86B52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SHIP plants supply heat to </w:t>
      </w:r>
      <w:r w:rsidR="00A970B8" w:rsidRPr="002B3652">
        <w:rPr>
          <w:rFonts w:asciiTheme="majorHAnsi" w:hAnsiTheme="majorHAnsi" w:cstheme="majorHAnsi"/>
          <w:b/>
          <w:sz w:val="22"/>
          <w:szCs w:val="22"/>
          <w:lang w:val="en-GB" w:eastAsia="en-US"/>
        </w:rPr>
        <w:t>industrial processes</w:t>
      </w:r>
      <w:r w:rsidR="00517CC5" w:rsidRPr="00C86B52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 such as </w:t>
      </w:r>
      <w:r w:rsidRPr="00C86B52">
        <w:rPr>
          <w:rFonts w:asciiTheme="majorHAnsi" w:hAnsiTheme="majorHAnsi" w:cstheme="majorHAnsi"/>
          <w:sz w:val="22"/>
          <w:szCs w:val="22"/>
          <w:lang w:val="en-GB" w:eastAsia="en-US"/>
        </w:rPr>
        <w:t>cleaning</w:t>
      </w:r>
      <w:r w:rsidR="00517CC5" w:rsidRPr="00C86B52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, </w:t>
      </w:r>
      <w:r w:rsidRPr="00C86B52">
        <w:rPr>
          <w:rFonts w:asciiTheme="majorHAnsi" w:hAnsiTheme="majorHAnsi" w:cstheme="majorHAnsi"/>
          <w:sz w:val="22"/>
          <w:szCs w:val="22"/>
          <w:lang w:val="en-GB" w:eastAsia="en-US"/>
        </w:rPr>
        <w:t>sterilisation</w:t>
      </w:r>
      <w:r w:rsidR="00517CC5" w:rsidRPr="00C86B52">
        <w:rPr>
          <w:rFonts w:asciiTheme="majorHAnsi" w:hAnsiTheme="majorHAnsi" w:cstheme="majorHAnsi"/>
          <w:sz w:val="22"/>
          <w:szCs w:val="22"/>
          <w:lang w:val="en-GB" w:eastAsia="en-US"/>
        </w:rPr>
        <w:t>, pasteurisation, pre-heating, etc</w:t>
      </w:r>
      <w:r w:rsidRPr="008D21B1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. </w:t>
      </w:r>
    </w:p>
    <w:p w:rsidR="007F490A" w:rsidRPr="002B3652" w:rsidRDefault="00517CC5" w:rsidP="0070193F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D21B1">
        <w:rPr>
          <w:rFonts w:asciiTheme="majorHAnsi" w:hAnsiTheme="majorHAnsi" w:cstheme="majorHAnsi"/>
          <w:sz w:val="22"/>
          <w:szCs w:val="22"/>
          <w:lang w:val="en-GB" w:eastAsia="en-US"/>
        </w:rPr>
        <w:t>I</w:t>
      </w:r>
      <w:r w:rsidR="0070193F" w:rsidRPr="008D21B1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nstallations for solar cooling, electricity generation or </w:t>
      </w:r>
      <w:r w:rsidRPr="00CE505D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projects </w:t>
      </w:r>
      <w:r w:rsidR="0070193F" w:rsidRPr="00CE505D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in </w:t>
      </w:r>
      <w:r w:rsidRPr="00CE505D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the residential, </w:t>
      </w:r>
      <w:r w:rsidR="0070193F" w:rsidRPr="00CE505D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service </w:t>
      </w:r>
      <w:r w:rsidRPr="00CE505D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and commercial </w:t>
      </w:r>
      <w:r w:rsidR="0070193F" w:rsidRPr="00CE505D">
        <w:rPr>
          <w:rFonts w:asciiTheme="majorHAnsi" w:hAnsiTheme="majorHAnsi" w:cstheme="majorHAnsi"/>
          <w:sz w:val="22"/>
          <w:szCs w:val="22"/>
          <w:lang w:val="en-GB" w:eastAsia="en-US"/>
        </w:rPr>
        <w:t>sector e.g. laundries</w:t>
      </w:r>
      <w:r w:rsidRPr="00CE505D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 or hotels, are </w:t>
      </w:r>
      <w:r w:rsidR="004E62C1" w:rsidRPr="002B3652">
        <w:rPr>
          <w:rFonts w:asciiTheme="majorHAnsi" w:hAnsiTheme="majorHAnsi" w:cstheme="majorHAnsi"/>
          <w:b/>
          <w:sz w:val="22"/>
          <w:szCs w:val="22"/>
          <w:lang w:val="en-GB" w:eastAsia="en-US"/>
        </w:rPr>
        <w:t>not</w:t>
      </w:r>
      <w:r w:rsidR="004E62C1" w:rsidRPr="00CE505D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 considered as SHIP installations</w:t>
      </w:r>
      <w:r w:rsidR="0070193F" w:rsidRPr="00C86B52">
        <w:rPr>
          <w:rFonts w:asciiTheme="majorHAnsi" w:hAnsiTheme="majorHAnsi" w:cstheme="majorHAnsi"/>
          <w:sz w:val="22"/>
          <w:szCs w:val="22"/>
          <w:lang w:val="en-GB" w:eastAsia="en-US"/>
        </w:rPr>
        <w:t>.</w:t>
      </w:r>
      <w:r w:rsidR="0070193F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7F490A" w:rsidRPr="002B3652" w:rsidRDefault="007F490A" w:rsidP="0070193F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7F490A" w:rsidRPr="002B3652" w:rsidRDefault="001D36F6" w:rsidP="0070193F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Additionally, </w:t>
      </w:r>
      <w:r w:rsidR="00C86B52">
        <w:rPr>
          <w:rFonts w:asciiTheme="majorHAnsi" w:hAnsiTheme="majorHAnsi" w:cstheme="majorHAnsi"/>
          <w:sz w:val="22"/>
          <w:szCs w:val="22"/>
          <w:lang w:val="en-GB"/>
        </w:rPr>
        <w:t>we are working on</w:t>
      </w:r>
      <w:r w:rsidR="007F490A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 a </w:t>
      </w:r>
      <w:r w:rsidR="007F490A" w:rsidRPr="002B3652">
        <w:rPr>
          <w:rFonts w:asciiTheme="majorHAnsi" w:hAnsiTheme="majorHAnsi" w:cstheme="majorHAnsi"/>
          <w:b/>
          <w:sz w:val="22"/>
          <w:szCs w:val="22"/>
          <w:lang w:val="en-GB"/>
        </w:rPr>
        <w:t>photo database</w:t>
      </w:r>
      <w:r w:rsidR="007F490A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 of SHIP installations</w:t>
      </w:r>
      <w:r w:rsidR="00B238DD">
        <w:rPr>
          <w:rFonts w:asciiTheme="majorHAnsi" w:hAnsiTheme="majorHAnsi" w:cstheme="majorHAnsi"/>
          <w:sz w:val="22"/>
          <w:szCs w:val="22"/>
          <w:lang w:val="en-GB"/>
        </w:rPr>
        <w:t xml:space="preserve"> on solar-payback.com</w:t>
      </w:r>
      <w:r w:rsidRPr="002B3652">
        <w:rPr>
          <w:rFonts w:asciiTheme="majorHAnsi" w:hAnsiTheme="majorHAnsi" w:cstheme="majorHAnsi"/>
          <w:sz w:val="22"/>
          <w:szCs w:val="22"/>
          <w:lang w:val="en-GB"/>
        </w:rPr>
        <w:t>. The aim is that</w:t>
      </w:r>
      <w:r w:rsidR="007F490A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 journalists, editors </w:t>
      </w:r>
      <w:r w:rsidR="00C86B52">
        <w:rPr>
          <w:rFonts w:asciiTheme="majorHAnsi" w:hAnsiTheme="majorHAnsi" w:cstheme="majorHAnsi"/>
          <w:sz w:val="22"/>
          <w:szCs w:val="22"/>
          <w:lang w:val="en-GB"/>
        </w:rPr>
        <w:t>and</w:t>
      </w:r>
      <w:r w:rsidR="00C86B52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F490A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researchers </w:t>
      </w:r>
      <w:r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who </w:t>
      </w:r>
      <w:r w:rsidR="007F490A" w:rsidRPr="002B3652">
        <w:rPr>
          <w:rFonts w:asciiTheme="majorHAnsi" w:hAnsiTheme="majorHAnsi" w:cstheme="majorHAnsi"/>
          <w:sz w:val="22"/>
          <w:szCs w:val="22"/>
          <w:lang w:val="en-GB"/>
        </w:rPr>
        <w:t xml:space="preserve">publish or speak about SHIP can download photos for free, to spread the news about successful demonstration plants. </w:t>
      </w:r>
      <w:r w:rsidR="00C86B52">
        <w:rPr>
          <w:rFonts w:asciiTheme="majorHAnsi" w:hAnsiTheme="majorHAnsi" w:cstheme="majorHAnsi"/>
          <w:sz w:val="22"/>
          <w:szCs w:val="22"/>
          <w:lang w:val="en-GB"/>
        </w:rPr>
        <w:t xml:space="preserve">Please see the end of the questionnaire for details. </w:t>
      </w:r>
    </w:p>
    <w:p w:rsidR="007F490A" w:rsidRPr="002B3652" w:rsidRDefault="007F490A" w:rsidP="0070193F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70193F" w:rsidRPr="002B3652" w:rsidRDefault="0070193F" w:rsidP="0070193F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2B3652">
        <w:rPr>
          <w:rFonts w:asciiTheme="majorHAnsi" w:hAnsiTheme="majorHAnsi" w:cstheme="majorHAnsi"/>
          <w:sz w:val="22"/>
          <w:szCs w:val="22"/>
          <w:lang w:val="en-GB"/>
        </w:rPr>
        <w:t>Thanks for your cooperation!</w:t>
      </w:r>
    </w:p>
    <w:p w:rsidR="0070193F" w:rsidRPr="002B3652" w:rsidRDefault="0070193F" w:rsidP="0093388D">
      <w:pPr>
        <w:rPr>
          <w:rFonts w:asciiTheme="majorHAnsi" w:hAnsiTheme="majorHAnsi" w:cstheme="majorHAnsi"/>
          <w:sz w:val="20"/>
          <w:szCs w:val="20"/>
          <w:lang w:val="en-GB"/>
        </w:rPr>
      </w:pPr>
    </w:p>
    <w:p w:rsidR="001D36F6" w:rsidRPr="002B3652" w:rsidRDefault="001D36F6" w:rsidP="0093388D">
      <w:pPr>
        <w:rPr>
          <w:rFonts w:asciiTheme="majorHAnsi" w:hAnsiTheme="majorHAnsi" w:cstheme="majorHAnsi"/>
          <w:sz w:val="20"/>
          <w:szCs w:val="20"/>
          <w:lang w:val="en-GB"/>
        </w:rPr>
      </w:pPr>
    </w:p>
    <w:p w:rsidR="001D36F6" w:rsidRPr="002B3652" w:rsidRDefault="001D36F6" w:rsidP="0093388D">
      <w:pPr>
        <w:rPr>
          <w:rFonts w:asciiTheme="majorHAnsi" w:hAnsiTheme="majorHAnsi" w:cstheme="majorHAnsi"/>
          <w:sz w:val="20"/>
          <w:szCs w:val="20"/>
          <w:lang w:val="en-GB"/>
        </w:rPr>
      </w:pPr>
    </w:p>
    <w:p w:rsidR="001D36F6" w:rsidRPr="002B3652" w:rsidRDefault="001D36F6" w:rsidP="0093388D">
      <w:pPr>
        <w:rPr>
          <w:rFonts w:asciiTheme="majorHAnsi" w:hAnsiTheme="majorHAnsi" w:cstheme="majorHAnsi"/>
          <w:b/>
          <w:lang w:val="en-GB"/>
        </w:rPr>
      </w:pPr>
      <w:r w:rsidRPr="002B3652">
        <w:rPr>
          <w:rFonts w:asciiTheme="majorHAnsi" w:hAnsiTheme="majorHAnsi" w:cstheme="majorHAnsi"/>
          <w:b/>
          <w:lang w:val="en-GB"/>
        </w:rPr>
        <w:t xml:space="preserve">1. General Contact Data </w:t>
      </w:r>
    </w:p>
    <w:p w:rsidR="007F490A" w:rsidRPr="002B3652" w:rsidRDefault="007F490A" w:rsidP="0093388D">
      <w:pPr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4827" w:type="pct"/>
        <w:tblInd w:w="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148"/>
        <w:gridCol w:w="1842"/>
        <w:gridCol w:w="1701"/>
        <w:gridCol w:w="2268"/>
      </w:tblGrid>
      <w:tr w:rsidR="00A65770" w:rsidRPr="00CE505D" w:rsidTr="0070193F">
        <w:trPr>
          <w:cantSplit/>
          <w:trHeight w:val="340"/>
        </w:trPr>
        <w:tc>
          <w:tcPr>
            <w:tcW w:w="31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A65770" w:rsidRPr="002B3652" w:rsidRDefault="00A65770" w:rsidP="00A65770">
            <w:pPr>
              <w:pStyle w:val="TabelleFett"/>
              <w:rPr>
                <w:b w:val="0"/>
                <w:szCs w:val="20"/>
                <w:lang w:val="en-GB"/>
              </w:rPr>
            </w:pPr>
            <w:r w:rsidRPr="002B3652">
              <w:rPr>
                <w:b w:val="0"/>
                <w:szCs w:val="20"/>
                <w:lang w:val="en-GB"/>
              </w:rPr>
              <w:t>Company name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:rsidR="00A65770" w:rsidRPr="00CE505D" w:rsidRDefault="00A65770" w:rsidP="00A65770">
            <w:pPr>
              <w:pStyle w:val="kopfzeileTabell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65770" w:rsidRPr="002B3652" w:rsidRDefault="00A65770" w:rsidP="00A65770">
            <w:pPr>
              <w:pStyle w:val="TabelleFett"/>
              <w:rPr>
                <w:b w:val="0"/>
                <w:szCs w:val="20"/>
                <w:lang w:val="en-GB"/>
              </w:rPr>
            </w:pPr>
            <w:r w:rsidRPr="002B3652">
              <w:rPr>
                <w:b w:val="0"/>
                <w:szCs w:val="20"/>
                <w:lang w:val="en-GB"/>
              </w:rPr>
              <w:t>Web page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:rsidR="00A65770" w:rsidRPr="002B3652" w:rsidRDefault="00A65770" w:rsidP="00A65770">
            <w:pPr>
              <w:pStyle w:val="TabelleFett"/>
              <w:spacing w:after="140"/>
              <w:rPr>
                <w:b w:val="0"/>
                <w:szCs w:val="20"/>
                <w:lang w:val="en-GB"/>
              </w:rPr>
            </w:pPr>
          </w:p>
        </w:tc>
      </w:tr>
      <w:tr w:rsidR="00A65770" w:rsidRPr="00CE505D" w:rsidTr="00084F67">
        <w:trPr>
          <w:cantSplit/>
          <w:trHeight w:val="340"/>
        </w:trPr>
        <w:tc>
          <w:tcPr>
            <w:tcW w:w="314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2F2F2" w:themeFill="background1" w:themeFillShade="F2"/>
          </w:tcPr>
          <w:p w:rsidR="00A65770" w:rsidRPr="002B3652" w:rsidRDefault="00A65770" w:rsidP="00A65770">
            <w:pPr>
              <w:pStyle w:val="TabelleFett"/>
              <w:rPr>
                <w:b w:val="0"/>
                <w:szCs w:val="20"/>
                <w:lang w:val="en-GB"/>
              </w:rPr>
            </w:pPr>
            <w:r w:rsidRPr="002B3652">
              <w:rPr>
                <w:b w:val="0"/>
                <w:szCs w:val="20"/>
                <w:lang w:val="en-GB"/>
              </w:rPr>
              <w:t>Full name of person who filled in this questionnaire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FFFFF" w:themeFill="background1"/>
          </w:tcPr>
          <w:p w:rsidR="00A65770" w:rsidRPr="00CE505D" w:rsidRDefault="00A65770" w:rsidP="00A65770">
            <w:pPr>
              <w:pStyle w:val="kopfzeileTabell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65770" w:rsidRPr="002B3652" w:rsidRDefault="00A65770" w:rsidP="00A65770">
            <w:pPr>
              <w:pStyle w:val="TabelleFett"/>
              <w:rPr>
                <w:b w:val="0"/>
                <w:szCs w:val="20"/>
                <w:lang w:val="en-GB"/>
              </w:rPr>
            </w:pPr>
            <w:r w:rsidRPr="002B3652">
              <w:rPr>
                <w:b w:val="0"/>
                <w:szCs w:val="20"/>
                <w:lang w:val="en-GB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FFFFF" w:themeFill="background1"/>
          </w:tcPr>
          <w:p w:rsidR="00A65770" w:rsidRPr="002B3652" w:rsidRDefault="00A65770" w:rsidP="00A65770">
            <w:pPr>
              <w:pStyle w:val="TabelleFett"/>
              <w:spacing w:after="140"/>
              <w:rPr>
                <w:b w:val="0"/>
                <w:szCs w:val="20"/>
                <w:lang w:val="en-GB"/>
              </w:rPr>
            </w:pPr>
          </w:p>
        </w:tc>
      </w:tr>
      <w:tr w:rsidR="00A65770" w:rsidRPr="00CE505D" w:rsidTr="00084F67">
        <w:trPr>
          <w:cantSplit/>
          <w:trHeight w:val="340"/>
        </w:trPr>
        <w:tc>
          <w:tcPr>
            <w:tcW w:w="31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5770" w:rsidRPr="002B3652" w:rsidRDefault="00AF33CA" w:rsidP="00A65770">
            <w:pPr>
              <w:pStyle w:val="TabelleFett"/>
              <w:rPr>
                <w:b w:val="0"/>
                <w:szCs w:val="20"/>
                <w:lang w:val="en-GB"/>
              </w:rPr>
            </w:pPr>
            <w:r w:rsidRPr="002B3652">
              <w:rPr>
                <w:b w:val="0"/>
                <w:szCs w:val="20"/>
                <w:lang w:val="en-GB"/>
              </w:rPr>
              <w:t>Your mobile number for</w:t>
            </w:r>
            <w:r w:rsidR="00A65770" w:rsidRPr="002B3652">
              <w:rPr>
                <w:b w:val="0"/>
                <w:szCs w:val="20"/>
                <w:lang w:val="en-GB"/>
              </w:rPr>
              <w:t xml:space="preserve"> enquiries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65770" w:rsidRPr="00CE505D" w:rsidRDefault="00A65770" w:rsidP="00A65770">
            <w:pPr>
              <w:pStyle w:val="kopfzeileTabell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65770" w:rsidRPr="002B3652" w:rsidRDefault="00A65770" w:rsidP="00A65770">
            <w:pPr>
              <w:pStyle w:val="TabelleFett"/>
              <w:spacing w:after="140"/>
              <w:rPr>
                <w:b w:val="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65770" w:rsidRPr="002B3652" w:rsidRDefault="00A65770" w:rsidP="00A65770">
            <w:pPr>
              <w:pStyle w:val="TabelleFett"/>
              <w:spacing w:after="140"/>
              <w:rPr>
                <w:b w:val="0"/>
                <w:szCs w:val="20"/>
                <w:lang w:val="en-GB"/>
              </w:rPr>
            </w:pPr>
          </w:p>
        </w:tc>
      </w:tr>
    </w:tbl>
    <w:p w:rsidR="001D36F6" w:rsidRPr="00CE505D" w:rsidRDefault="001D36F6" w:rsidP="00200D9E">
      <w:pPr>
        <w:pStyle w:val="Standardfett"/>
        <w:rPr>
          <w:rStyle w:val="klein1"/>
          <w:b/>
          <w:color w:val="auto"/>
          <w:sz w:val="22"/>
        </w:rPr>
      </w:pPr>
    </w:p>
    <w:p w:rsidR="001D36F6" w:rsidRPr="008D21B1" w:rsidRDefault="001D36F6" w:rsidP="00200D9E">
      <w:pPr>
        <w:pStyle w:val="Standardfett"/>
        <w:rPr>
          <w:rStyle w:val="klein1"/>
          <w:b/>
          <w:color w:val="auto"/>
          <w:sz w:val="22"/>
        </w:rPr>
      </w:pPr>
    </w:p>
    <w:p w:rsidR="001D36F6" w:rsidRPr="008D21B1" w:rsidRDefault="001D36F6" w:rsidP="002B3652">
      <w:pPr>
        <w:pStyle w:val="Standardfett"/>
        <w:jc w:val="right"/>
        <w:rPr>
          <w:rStyle w:val="klein1"/>
          <w:b/>
          <w:color w:val="auto"/>
          <w:sz w:val="22"/>
        </w:rPr>
      </w:pPr>
      <w:r w:rsidRPr="008D21B1">
        <w:rPr>
          <w:rStyle w:val="klein1"/>
          <w:b/>
          <w:color w:val="auto"/>
          <w:sz w:val="22"/>
        </w:rPr>
        <w:t>Please see next page</w:t>
      </w:r>
    </w:p>
    <w:p w:rsidR="001D36F6" w:rsidRPr="00CE505D" w:rsidRDefault="001D36F6">
      <w:pPr>
        <w:rPr>
          <w:rStyle w:val="klein1"/>
          <w:rFonts w:eastAsia="Calibri" w:cs="Times New Roman"/>
          <w:color w:val="auto"/>
          <w:sz w:val="22"/>
          <w:szCs w:val="22"/>
          <w:lang w:val="en-GB" w:eastAsia="en-US"/>
        </w:rPr>
      </w:pPr>
      <w:r w:rsidRPr="002B3652">
        <w:rPr>
          <w:rStyle w:val="klein1"/>
          <w:b w:val="0"/>
          <w:color w:val="auto"/>
          <w:sz w:val="22"/>
          <w:lang w:val="en-GB"/>
        </w:rPr>
        <w:br w:type="page"/>
      </w:r>
    </w:p>
    <w:p w:rsidR="00A65770" w:rsidRPr="00CE505D" w:rsidRDefault="00A65770" w:rsidP="00200D9E">
      <w:pPr>
        <w:pStyle w:val="Standardfett"/>
        <w:rPr>
          <w:rStyle w:val="klein1"/>
          <w:b/>
          <w:color w:val="auto"/>
          <w:sz w:val="22"/>
        </w:rPr>
      </w:pPr>
    </w:p>
    <w:p w:rsidR="001D36F6" w:rsidRPr="008D21B1" w:rsidRDefault="001D36F6" w:rsidP="00200D9E">
      <w:pPr>
        <w:pStyle w:val="Standardfett"/>
        <w:rPr>
          <w:rStyle w:val="klein1"/>
          <w:b/>
          <w:color w:val="auto"/>
          <w:sz w:val="22"/>
        </w:rPr>
      </w:pPr>
    </w:p>
    <w:p w:rsidR="001D36F6" w:rsidRPr="002B3652" w:rsidRDefault="001D36F6" w:rsidP="00200D9E">
      <w:pPr>
        <w:pStyle w:val="Standardfett"/>
        <w:rPr>
          <w:rStyle w:val="klein1"/>
          <w:b/>
          <w:color w:val="auto"/>
          <w:sz w:val="24"/>
          <w:szCs w:val="24"/>
        </w:rPr>
      </w:pPr>
      <w:r w:rsidRPr="002B3652">
        <w:rPr>
          <w:rStyle w:val="klein1"/>
          <w:b/>
          <w:color w:val="auto"/>
          <w:sz w:val="24"/>
          <w:szCs w:val="24"/>
        </w:rPr>
        <w:t>2</w:t>
      </w:r>
      <w:r w:rsidR="002B3652" w:rsidRPr="002B3652">
        <w:rPr>
          <w:rStyle w:val="klein1"/>
          <w:b/>
          <w:color w:val="auto"/>
          <w:sz w:val="24"/>
          <w:szCs w:val="24"/>
        </w:rPr>
        <w:t>.</w:t>
      </w:r>
      <w:r w:rsidRPr="002B3652">
        <w:rPr>
          <w:rStyle w:val="klein1"/>
          <w:b/>
          <w:color w:val="auto"/>
          <w:sz w:val="24"/>
          <w:szCs w:val="24"/>
        </w:rPr>
        <w:t xml:space="preserve"> World</w:t>
      </w:r>
      <w:r w:rsidR="00B238DD">
        <w:rPr>
          <w:rStyle w:val="klein1"/>
          <w:b/>
          <w:color w:val="auto"/>
          <w:sz w:val="24"/>
          <w:szCs w:val="24"/>
        </w:rPr>
        <w:t xml:space="preserve"> </w:t>
      </w:r>
      <w:r w:rsidRPr="002B3652">
        <w:rPr>
          <w:rStyle w:val="klein1"/>
          <w:b/>
          <w:color w:val="auto"/>
          <w:sz w:val="24"/>
          <w:szCs w:val="24"/>
        </w:rPr>
        <w:t xml:space="preserve">map Data </w:t>
      </w:r>
    </w:p>
    <w:p w:rsidR="002B3652" w:rsidRPr="00CE505D" w:rsidRDefault="002B3652" w:rsidP="00200D9E">
      <w:pPr>
        <w:pStyle w:val="Standardfett"/>
        <w:rPr>
          <w:rStyle w:val="klein1"/>
          <w:b/>
          <w:color w:val="auto"/>
          <w:sz w:val="22"/>
        </w:rPr>
      </w:pPr>
    </w:p>
    <w:tbl>
      <w:tblPr>
        <w:tblW w:w="4999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8" w:type="dxa"/>
          <w:right w:w="28" w:type="dxa"/>
        </w:tblCellMar>
        <w:tblLook w:val="04A0"/>
      </w:tblPr>
      <w:tblGrid>
        <w:gridCol w:w="5827"/>
        <w:gridCol w:w="992"/>
        <w:gridCol w:w="709"/>
        <w:gridCol w:w="567"/>
        <w:gridCol w:w="997"/>
      </w:tblGrid>
      <w:tr w:rsidR="00B628D0" w:rsidRPr="00CE505D" w:rsidTr="002B3652">
        <w:trPr>
          <w:trHeight w:hRule="exact" w:val="567"/>
        </w:trPr>
        <w:tc>
          <w:tcPr>
            <w:tcW w:w="5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8D0" w:rsidRPr="002B3652" w:rsidRDefault="00B628D0" w:rsidP="0015418C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>How many turnkey</w:t>
            </w:r>
            <w:r w:rsidR="00522EFF" w:rsidRPr="002B3652">
              <w:rPr>
                <w:color w:val="auto"/>
                <w:sz w:val="18"/>
                <w:szCs w:val="18"/>
                <w:lang w:val="en-GB"/>
              </w:rPr>
              <w:t>*</w:t>
            </w:r>
            <w:r w:rsidRPr="002B3652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="0070193F" w:rsidRPr="002B3652">
              <w:rPr>
                <w:color w:val="auto"/>
                <w:sz w:val="18"/>
                <w:szCs w:val="18"/>
                <w:lang w:val="en-GB"/>
              </w:rPr>
              <w:t>SHIP</w:t>
            </w:r>
            <w:r w:rsidRPr="002B3652">
              <w:rPr>
                <w:color w:val="auto"/>
                <w:sz w:val="18"/>
                <w:szCs w:val="18"/>
                <w:lang w:val="en-GB"/>
              </w:rPr>
              <w:t xml:space="preserve"> systems have you </w:t>
            </w:r>
            <w:r w:rsidR="00920E0D" w:rsidRPr="002B3652">
              <w:rPr>
                <w:color w:val="auto"/>
                <w:sz w:val="18"/>
                <w:szCs w:val="18"/>
                <w:lang w:val="en-GB"/>
              </w:rPr>
              <w:t>realised</w:t>
            </w:r>
            <w:r w:rsidRPr="002B3652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="0015418C" w:rsidRPr="002B3652">
              <w:rPr>
                <w:color w:val="auto"/>
                <w:sz w:val="18"/>
                <w:szCs w:val="18"/>
                <w:lang w:val="en-GB"/>
              </w:rPr>
              <w:t>in 2017</w:t>
            </w:r>
            <w:r w:rsidRPr="002B3652">
              <w:rPr>
                <w:color w:val="auto"/>
                <w:sz w:val="18"/>
                <w:szCs w:val="18"/>
                <w:lang w:val="en-GB"/>
              </w:rPr>
              <w:t xml:space="preserve">? </w:t>
            </w:r>
            <w:r w:rsidR="009D3016" w:rsidRPr="002B3652">
              <w:rPr>
                <w:color w:val="auto"/>
                <w:sz w:val="18"/>
                <w:szCs w:val="18"/>
                <w:lang w:val="en-GB"/>
              </w:rPr>
              <w:t>*</w:t>
            </w:r>
            <w:r w:rsidR="00522EFF" w:rsidRPr="002B3652">
              <w:rPr>
                <w:color w:val="auto"/>
                <w:sz w:val="18"/>
                <w:szCs w:val="18"/>
                <w:lang w:val="en-GB"/>
              </w:rPr>
              <w:t>*</w:t>
            </w:r>
          </w:p>
        </w:tc>
        <w:tc>
          <w:tcPr>
            <w:tcW w:w="326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8D0" w:rsidRPr="002B3652" w:rsidRDefault="00B628D0" w:rsidP="00B628D0">
            <w:pPr>
              <w:pStyle w:val="TabelleFett"/>
              <w:spacing w:after="140"/>
              <w:rPr>
                <w:sz w:val="18"/>
                <w:szCs w:val="18"/>
                <w:lang w:val="en-GB"/>
              </w:rPr>
            </w:pPr>
          </w:p>
        </w:tc>
      </w:tr>
      <w:tr w:rsidR="00100576" w:rsidRPr="00CE505D" w:rsidTr="002B3652">
        <w:trPr>
          <w:trHeight w:hRule="exact" w:val="810"/>
        </w:trPr>
        <w:tc>
          <w:tcPr>
            <w:tcW w:w="5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0576" w:rsidRPr="002B3652" w:rsidRDefault="00100576" w:rsidP="001D36F6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 xml:space="preserve">How many square metres of collector area were installed in </w:t>
            </w:r>
            <w:r w:rsidR="001D36F6" w:rsidRPr="002B3652">
              <w:rPr>
                <w:sz w:val="18"/>
                <w:szCs w:val="18"/>
                <w:lang w:val="en-GB"/>
              </w:rPr>
              <w:t xml:space="preserve">your </w:t>
            </w:r>
            <w:r w:rsidR="007F490A" w:rsidRPr="002B3652">
              <w:rPr>
                <w:sz w:val="18"/>
                <w:szCs w:val="18"/>
                <w:lang w:val="en-GB"/>
              </w:rPr>
              <w:t>newly commissioned SHIP systems</w:t>
            </w:r>
            <w:r w:rsidR="0015418C" w:rsidRPr="002B3652">
              <w:rPr>
                <w:sz w:val="18"/>
                <w:szCs w:val="18"/>
                <w:lang w:val="en-GB"/>
              </w:rPr>
              <w:t xml:space="preserve"> in 2017?</w:t>
            </w:r>
          </w:p>
        </w:tc>
        <w:tc>
          <w:tcPr>
            <w:tcW w:w="326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576" w:rsidRPr="002B3652" w:rsidRDefault="00100576" w:rsidP="003302E5">
            <w:pPr>
              <w:pStyle w:val="TabelleFett"/>
              <w:spacing w:after="140"/>
              <w:rPr>
                <w:sz w:val="18"/>
                <w:szCs w:val="18"/>
                <w:lang w:val="en-GB"/>
              </w:rPr>
            </w:pPr>
          </w:p>
        </w:tc>
      </w:tr>
      <w:tr w:rsidR="0015418C" w:rsidRPr="00CE505D" w:rsidTr="002B3652">
        <w:trPr>
          <w:trHeight w:hRule="exact" w:val="454"/>
        </w:trPr>
        <w:tc>
          <w:tcPr>
            <w:tcW w:w="5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18C" w:rsidRPr="002B3652" w:rsidRDefault="007F490A" w:rsidP="003302E5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>In which countries were t</w:t>
            </w:r>
            <w:r w:rsidR="0015418C" w:rsidRPr="002B3652">
              <w:rPr>
                <w:sz w:val="18"/>
                <w:szCs w:val="18"/>
                <w:lang w:val="en-GB"/>
              </w:rPr>
              <w:t>he new co</w:t>
            </w:r>
            <w:r w:rsidRPr="002B3652">
              <w:rPr>
                <w:sz w:val="18"/>
                <w:szCs w:val="18"/>
                <w:lang w:val="en-GB"/>
              </w:rPr>
              <w:t>mmissioned SHIP plants in 2017 installed</w:t>
            </w:r>
            <w:r w:rsidR="0015418C" w:rsidRPr="002B3652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326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18C" w:rsidRPr="002B3652" w:rsidRDefault="0015418C" w:rsidP="003302E5">
            <w:pPr>
              <w:pStyle w:val="TabelleFett"/>
              <w:spacing w:after="140"/>
              <w:rPr>
                <w:sz w:val="18"/>
                <w:szCs w:val="18"/>
                <w:lang w:val="en-GB"/>
              </w:rPr>
            </w:pPr>
          </w:p>
        </w:tc>
      </w:tr>
      <w:tr w:rsidR="0015418C" w:rsidRPr="00CE505D" w:rsidTr="002B365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5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15418C" w:rsidRPr="002B3652" w:rsidRDefault="0015418C" w:rsidP="003302E5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>Are you satisfied with the sales volume of SHIP plants in 2017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5418C" w:rsidRPr="00CE505D" w:rsidRDefault="0015418C" w:rsidP="003302E5">
            <w:pPr>
              <w:pStyle w:val="kopfzeileTabelle"/>
              <w:rPr>
                <w:sz w:val="16"/>
                <w:szCs w:val="16"/>
              </w:rPr>
            </w:pPr>
            <w:r w:rsidRPr="00CE505D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15418C" w:rsidRPr="008D21B1" w:rsidRDefault="0015418C" w:rsidP="003302E5">
            <w:pPr>
              <w:pStyle w:val="kopfzeileTabelle"/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5418C" w:rsidRPr="00CE505D" w:rsidRDefault="0015418C" w:rsidP="003302E5">
            <w:pPr>
              <w:pStyle w:val="kopfzeileTabelle"/>
              <w:rPr>
                <w:sz w:val="16"/>
                <w:szCs w:val="16"/>
              </w:rPr>
            </w:pPr>
            <w:r w:rsidRPr="00CE505D">
              <w:rPr>
                <w:sz w:val="16"/>
                <w:szCs w:val="16"/>
              </w:rPr>
              <w:t>No</w:t>
            </w:r>
          </w:p>
        </w:tc>
        <w:tc>
          <w:tcPr>
            <w:tcW w:w="9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15418C" w:rsidRPr="002B3652" w:rsidRDefault="0015418C" w:rsidP="003302E5">
            <w:pPr>
              <w:pStyle w:val="kopfzeileTabelle"/>
              <w:spacing w:after="140"/>
            </w:pPr>
          </w:p>
        </w:tc>
      </w:tr>
      <w:tr w:rsidR="0015418C" w:rsidRPr="00CE505D" w:rsidTr="002B3652">
        <w:trPr>
          <w:trHeight w:hRule="exact" w:val="856"/>
        </w:trPr>
        <w:tc>
          <w:tcPr>
            <w:tcW w:w="5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18C" w:rsidRPr="002B3652" w:rsidRDefault="0015418C" w:rsidP="003302E5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>Please give reasons for your satisfaction or dissatisfaction</w:t>
            </w:r>
            <w:r w:rsidR="007F490A" w:rsidRPr="002B3652">
              <w:rPr>
                <w:sz w:val="18"/>
                <w:szCs w:val="18"/>
                <w:lang w:val="en-GB"/>
              </w:rPr>
              <w:t>.</w:t>
            </w:r>
            <w:r w:rsidRPr="002B365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18C" w:rsidRPr="002B3652" w:rsidRDefault="0015418C" w:rsidP="003302E5">
            <w:pPr>
              <w:pStyle w:val="TabelleFett"/>
              <w:spacing w:after="140"/>
              <w:rPr>
                <w:sz w:val="18"/>
                <w:szCs w:val="18"/>
                <w:lang w:val="en-GB"/>
              </w:rPr>
            </w:pPr>
          </w:p>
          <w:p w:rsidR="0015418C" w:rsidRPr="002B3652" w:rsidRDefault="0015418C" w:rsidP="003302E5">
            <w:pPr>
              <w:pStyle w:val="TabelleFett"/>
              <w:spacing w:after="140"/>
              <w:rPr>
                <w:sz w:val="18"/>
                <w:szCs w:val="18"/>
                <w:lang w:val="en-GB"/>
              </w:rPr>
            </w:pPr>
          </w:p>
        </w:tc>
      </w:tr>
      <w:tr w:rsidR="007F490A" w:rsidRPr="00CE505D" w:rsidTr="002B3652">
        <w:trPr>
          <w:trHeight w:hRule="exact" w:val="856"/>
        </w:trPr>
        <w:tc>
          <w:tcPr>
            <w:tcW w:w="5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490A" w:rsidRPr="002B3652" w:rsidRDefault="007F490A" w:rsidP="001D36F6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>How many turnkey SHI</w:t>
            </w:r>
            <w:r w:rsidR="00B238DD">
              <w:rPr>
                <w:sz w:val="18"/>
                <w:szCs w:val="18"/>
                <w:lang w:val="en-GB"/>
              </w:rPr>
              <w:t>P systems do you expect to build</w:t>
            </w:r>
            <w:r w:rsidRPr="002B3652">
              <w:rPr>
                <w:sz w:val="18"/>
                <w:szCs w:val="18"/>
                <w:lang w:val="en-GB"/>
              </w:rPr>
              <w:t xml:space="preserve"> in 2018?</w:t>
            </w:r>
          </w:p>
        </w:tc>
        <w:tc>
          <w:tcPr>
            <w:tcW w:w="326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90A" w:rsidRPr="002B3652" w:rsidRDefault="007F490A" w:rsidP="001D36F6">
            <w:pPr>
              <w:pStyle w:val="TabelleFett"/>
              <w:spacing w:after="140"/>
              <w:rPr>
                <w:sz w:val="18"/>
                <w:szCs w:val="18"/>
                <w:lang w:val="en-GB"/>
              </w:rPr>
            </w:pPr>
          </w:p>
        </w:tc>
      </w:tr>
    </w:tbl>
    <w:p w:rsidR="00522EFF" w:rsidRPr="00CE505D" w:rsidRDefault="00522EFF" w:rsidP="00522EFF">
      <w:pPr>
        <w:rPr>
          <w:rFonts w:asciiTheme="majorHAnsi" w:hAnsiTheme="majorHAnsi" w:cstheme="majorHAnsi"/>
          <w:sz w:val="18"/>
          <w:szCs w:val="18"/>
          <w:lang w:val="en-GB" w:eastAsia="en-US"/>
        </w:rPr>
      </w:pPr>
      <w:r w:rsidRPr="00CE505D">
        <w:rPr>
          <w:rFonts w:asciiTheme="majorHAnsi" w:hAnsiTheme="majorHAnsi" w:cstheme="majorHAnsi"/>
          <w:sz w:val="18"/>
          <w:szCs w:val="18"/>
          <w:lang w:val="en-GB" w:eastAsia="en-US"/>
        </w:rPr>
        <w:t>*Turnkey includes the design, delivery and installation of solar process heat systems</w:t>
      </w:r>
    </w:p>
    <w:p w:rsidR="00881BFD" w:rsidRPr="00CE505D" w:rsidRDefault="00522EFF" w:rsidP="00881BFD">
      <w:pPr>
        <w:rPr>
          <w:rFonts w:asciiTheme="majorHAnsi" w:hAnsiTheme="majorHAnsi" w:cstheme="majorHAnsi"/>
          <w:b/>
          <w:sz w:val="18"/>
          <w:szCs w:val="18"/>
          <w:lang w:val="en-GB" w:eastAsia="en-US"/>
        </w:rPr>
      </w:pPr>
      <w:r w:rsidRPr="008D21B1">
        <w:rPr>
          <w:rFonts w:asciiTheme="majorHAnsi" w:hAnsiTheme="majorHAnsi" w:cstheme="majorHAnsi"/>
          <w:sz w:val="18"/>
          <w:szCs w:val="18"/>
          <w:lang w:val="en-GB" w:eastAsia="en-US"/>
        </w:rPr>
        <w:t>*</w:t>
      </w:r>
      <w:r w:rsidR="009D3016" w:rsidRPr="008D21B1">
        <w:rPr>
          <w:rFonts w:asciiTheme="majorHAnsi" w:hAnsiTheme="majorHAnsi" w:cstheme="majorHAnsi"/>
          <w:sz w:val="18"/>
          <w:szCs w:val="18"/>
          <w:lang w:val="en-GB" w:eastAsia="en-US"/>
        </w:rPr>
        <w:t xml:space="preserve">*Please note that solar cooking even in large-scale </w:t>
      </w:r>
      <w:r w:rsidR="00AF33CA" w:rsidRPr="00CE505D">
        <w:rPr>
          <w:rFonts w:asciiTheme="majorHAnsi" w:hAnsiTheme="majorHAnsi" w:cstheme="majorHAnsi"/>
          <w:sz w:val="18"/>
          <w:szCs w:val="18"/>
          <w:lang w:val="en-GB" w:eastAsia="en-US"/>
        </w:rPr>
        <w:t>as well as solar thermal installations for the service sector like laundries or hospitals are</w:t>
      </w:r>
      <w:r w:rsidR="009D3016" w:rsidRPr="00CE505D">
        <w:rPr>
          <w:rFonts w:asciiTheme="majorHAnsi" w:hAnsiTheme="majorHAnsi" w:cstheme="majorHAnsi"/>
          <w:sz w:val="18"/>
          <w:szCs w:val="18"/>
          <w:lang w:val="en-GB" w:eastAsia="en-US"/>
        </w:rPr>
        <w:t xml:space="preserve"> not </w:t>
      </w:r>
      <w:r w:rsidR="007A1690" w:rsidRPr="00CE505D">
        <w:rPr>
          <w:rFonts w:asciiTheme="majorHAnsi" w:hAnsiTheme="majorHAnsi" w:cstheme="majorHAnsi"/>
          <w:sz w:val="18"/>
          <w:szCs w:val="18"/>
          <w:lang w:val="en-GB" w:eastAsia="en-US"/>
        </w:rPr>
        <w:t>recognized</w:t>
      </w:r>
      <w:r w:rsidR="00875FE2" w:rsidRPr="00CE505D">
        <w:rPr>
          <w:rFonts w:asciiTheme="majorHAnsi" w:hAnsiTheme="majorHAnsi" w:cstheme="majorHAnsi"/>
          <w:sz w:val="18"/>
          <w:szCs w:val="18"/>
          <w:lang w:val="en-GB" w:eastAsia="en-US"/>
        </w:rPr>
        <w:t xml:space="preserve"> as </w:t>
      </w:r>
      <w:r w:rsidR="007A1690" w:rsidRPr="00CE505D">
        <w:rPr>
          <w:rFonts w:asciiTheme="majorHAnsi" w:hAnsiTheme="majorHAnsi" w:cstheme="majorHAnsi"/>
          <w:sz w:val="18"/>
          <w:szCs w:val="18"/>
          <w:lang w:val="en-GB" w:eastAsia="en-US"/>
        </w:rPr>
        <w:t xml:space="preserve">a </w:t>
      </w:r>
      <w:r w:rsidR="009D3016" w:rsidRPr="00CE505D">
        <w:rPr>
          <w:rFonts w:asciiTheme="majorHAnsi" w:hAnsiTheme="majorHAnsi" w:cstheme="majorHAnsi"/>
          <w:sz w:val="18"/>
          <w:szCs w:val="18"/>
          <w:lang w:val="en-GB" w:eastAsia="en-US"/>
        </w:rPr>
        <w:t>solar process heat system</w:t>
      </w:r>
      <w:r w:rsidR="00875FE2" w:rsidRPr="00CE505D">
        <w:rPr>
          <w:rFonts w:asciiTheme="majorHAnsi" w:hAnsiTheme="majorHAnsi" w:cstheme="majorHAnsi"/>
          <w:sz w:val="18"/>
          <w:szCs w:val="18"/>
          <w:lang w:val="en-GB" w:eastAsia="en-US"/>
        </w:rPr>
        <w:t xml:space="preserve"> in this survey</w:t>
      </w:r>
    </w:p>
    <w:p w:rsidR="007F490A" w:rsidRDefault="007F490A" w:rsidP="0015418C">
      <w:pPr>
        <w:rPr>
          <w:rFonts w:asciiTheme="majorHAnsi" w:hAnsiTheme="majorHAnsi" w:cstheme="majorHAnsi"/>
          <w:b/>
          <w:sz w:val="18"/>
          <w:szCs w:val="18"/>
          <w:lang w:val="en-GB" w:eastAsia="en-US"/>
        </w:rPr>
      </w:pPr>
    </w:p>
    <w:p w:rsidR="002B3652" w:rsidRDefault="002B3652" w:rsidP="0015418C">
      <w:pPr>
        <w:rPr>
          <w:rFonts w:asciiTheme="majorHAnsi" w:hAnsiTheme="majorHAnsi" w:cstheme="majorHAnsi"/>
          <w:b/>
          <w:sz w:val="18"/>
          <w:szCs w:val="18"/>
          <w:lang w:val="en-GB" w:eastAsia="en-US"/>
        </w:rPr>
      </w:pPr>
    </w:p>
    <w:p w:rsidR="002B3652" w:rsidRPr="00CE505D" w:rsidRDefault="002B3652" w:rsidP="0015418C">
      <w:pPr>
        <w:rPr>
          <w:rFonts w:asciiTheme="majorHAnsi" w:hAnsiTheme="majorHAnsi" w:cstheme="majorHAnsi"/>
          <w:b/>
          <w:sz w:val="18"/>
          <w:szCs w:val="18"/>
          <w:lang w:val="en-GB" w:eastAsia="en-US"/>
        </w:rPr>
      </w:pPr>
    </w:p>
    <w:tbl>
      <w:tblPr>
        <w:tblW w:w="5000" w:type="pct"/>
        <w:tblInd w:w="-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8" w:type="dxa"/>
          <w:right w:w="28" w:type="dxa"/>
        </w:tblCellMar>
        <w:tblLook w:val="04A0"/>
      </w:tblPr>
      <w:tblGrid>
        <w:gridCol w:w="3134"/>
        <w:gridCol w:w="2977"/>
        <w:gridCol w:w="2983"/>
      </w:tblGrid>
      <w:tr w:rsidR="0015418C" w:rsidRPr="00CE505D" w:rsidTr="007F490A">
        <w:trPr>
          <w:trHeight w:hRule="exact" w:val="810"/>
        </w:trPr>
        <w:tc>
          <w:tcPr>
            <w:tcW w:w="3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18C" w:rsidRPr="002B3652" w:rsidRDefault="001D36F6" w:rsidP="007F490A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>Please g</w:t>
            </w:r>
            <w:r w:rsidR="003302E5" w:rsidRPr="002B3652">
              <w:rPr>
                <w:sz w:val="18"/>
                <w:szCs w:val="18"/>
                <w:lang w:val="en-GB"/>
              </w:rPr>
              <w:t xml:space="preserve">ive details about the two largest turnkey </w:t>
            </w:r>
            <w:r w:rsidR="007F490A" w:rsidRPr="002B3652">
              <w:rPr>
                <w:sz w:val="18"/>
                <w:szCs w:val="18"/>
                <w:lang w:val="en-GB"/>
              </w:rPr>
              <w:t xml:space="preserve">SHIP systems </w:t>
            </w:r>
            <w:r w:rsidR="003302E5" w:rsidRPr="002B3652">
              <w:rPr>
                <w:sz w:val="18"/>
                <w:szCs w:val="18"/>
                <w:lang w:val="en-GB"/>
              </w:rPr>
              <w:t>that you realised in 2017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18C" w:rsidRPr="00C86B52" w:rsidRDefault="007F490A" w:rsidP="003302E5">
            <w:pPr>
              <w:pStyle w:val="kopfzeileTabelle"/>
            </w:pPr>
            <w:r w:rsidRPr="00CE505D">
              <w:t>Largest SHIP reference realised in 2017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18C" w:rsidRPr="00CE505D" w:rsidRDefault="0015418C" w:rsidP="007F490A">
            <w:pPr>
              <w:pStyle w:val="kopfzeileTabelle"/>
            </w:pPr>
            <w:r w:rsidRPr="008D21B1">
              <w:t xml:space="preserve">Second largest </w:t>
            </w:r>
            <w:r w:rsidR="007F490A" w:rsidRPr="008D21B1">
              <w:t xml:space="preserve">SHIP reference realised in 2017 </w:t>
            </w:r>
          </w:p>
        </w:tc>
      </w:tr>
      <w:tr w:rsidR="0015418C" w:rsidRPr="00CE505D" w:rsidTr="007F490A">
        <w:trPr>
          <w:trHeight w:hRule="exact" w:val="459"/>
        </w:trPr>
        <w:tc>
          <w:tcPr>
            <w:tcW w:w="3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18C" w:rsidRPr="002B3652" w:rsidRDefault="0015418C" w:rsidP="003302E5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>Name and web site of client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18C" w:rsidRPr="002B3652" w:rsidRDefault="0015418C" w:rsidP="003302E5">
            <w:pPr>
              <w:pStyle w:val="TabelleFett"/>
              <w:spacing w:after="14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18C" w:rsidRPr="002B3652" w:rsidRDefault="0015418C" w:rsidP="003302E5">
            <w:pPr>
              <w:pStyle w:val="TabelleFett"/>
              <w:spacing w:after="14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15418C" w:rsidRPr="00CE505D" w:rsidTr="007F490A">
        <w:trPr>
          <w:trHeight w:hRule="exact" w:val="397"/>
        </w:trPr>
        <w:tc>
          <w:tcPr>
            <w:tcW w:w="3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18C" w:rsidRPr="002B3652" w:rsidRDefault="0015418C" w:rsidP="003302E5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 xml:space="preserve">Site of installation (city, country) 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18C" w:rsidRPr="002B3652" w:rsidRDefault="0015418C" w:rsidP="003302E5">
            <w:pPr>
              <w:pStyle w:val="TabelleFett"/>
              <w:spacing w:after="14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18C" w:rsidRPr="002B3652" w:rsidRDefault="0015418C" w:rsidP="003302E5">
            <w:pPr>
              <w:pStyle w:val="TabelleFett"/>
              <w:spacing w:after="14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881BFD" w:rsidRPr="00CE505D" w:rsidTr="007F490A">
        <w:trPr>
          <w:trHeight w:hRule="exact" w:val="668"/>
        </w:trPr>
        <w:tc>
          <w:tcPr>
            <w:tcW w:w="3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BFD" w:rsidRPr="002B3652" w:rsidRDefault="00BF3521" w:rsidP="00CA097B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>Size of the collector field (m</w:t>
            </w:r>
            <w:r w:rsidRPr="002B3652">
              <w:rPr>
                <w:sz w:val="18"/>
                <w:szCs w:val="18"/>
                <w:vertAlign w:val="superscript"/>
                <w:lang w:val="en-GB"/>
              </w:rPr>
              <w:t>2</w:t>
            </w:r>
            <w:r w:rsidRPr="002B3652">
              <w:rPr>
                <w:sz w:val="18"/>
                <w:szCs w:val="18"/>
                <w:lang w:val="en-GB"/>
              </w:rPr>
              <w:t>)</w:t>
            </w:r>
            <w:r w:rsidR="00084F67" w:rsidRPr="002B3652">
              <w:rPr>
                <w:sz w:val="18"/>
                <w:szCs w:val="18"/>
                <w:lang w:val="en-GB"/>
              </w:rPr>
              <w:t xml:space="preserve"> </w:t>
            </w:r>
            <w:r w:rsidR="00682A3A" w:rsidRPr="002B3652">
              <w:rPr>
                <w:sz w:val="18"/>
                <w:szCs w:val="18"/>
                <w:lang w:val="en-GB"/>
              </w:rPr>
              <w:t>/</w:t>
            </w:r>
            <w:r w:rsidR="00084F67" w:rsidRPr="002B3652">
              <w:rPr>
                <w:sz w:val="18"/>
                <w:szCs w:val="18"/>
                <w:lang w:val="en-GB"/>
              </w:rPr>
              <w:t xml:space="preserve"> </w:t>
            </w:r>
            <w:r w:rsidR="00682A3A" w:rsidRPr="002B3652">
              <w:rPr>
                <w:sz w:val="18"/>
                <w:szCs w:val="18"/>
                <w:lang w:val="en-GB"/>
              </w:rPr>
              <w:t>type of collector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2B3652" w:rsidRDefault="00881BFD" w:rsidP="004747B1">
            <w:pPr>
              <w:pStyle w:val="TabelleFett"/>
              <w:spacing w:after="14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2B3652" w:rsidRDefault="00881BFD" w:rsidP="004747B1">
            <w:pPr>
              <w:pStyle w:val="TabelleFett"/>
              <w:spacing w:after="14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881BFD" w:rsidRPr="00CE505D" w:rsidTr="007F490A">
        <w:trPr>
          <w:trHeight w:hRule="exact" w:val="688"/>
        </w:trPr>
        <w:tc>
          <w:tcPr>
            <w:tcW w:w="3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BFD" w:rsidRPr="002B3652" w:rsidRDefault="003302E5" w:rsidP="00CA097B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>Solar heat is used for which process/application in the factors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2B3652" w:rsidRDefault="00881BFD" w:rsidP="004747B1">
            <w:pPr>
              <w:pStyle w:val="TabelleFett"/>
              <w:spacing w:after="14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2B3652" w:rsidRDefault="00881BFD" w:rsidP="004747B1">
            <w:pPr>
              <w:pStyle w:val="TabelleFett"/>
              <w:spacing w:after="14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</w:tbl>
    <w:p w:rsidR="007F490A" w:rsidRDefault="007F490A">
      <w:pPr>
        <w:rPr>
          <w:lang w:val="en-GB"/>
        </w:rPr>
      </w:pPr>
    </w:p>
    <w:p w:rsidR="002B3652" w:rsidRPr="002B3652" w:rsidRDefault="002B3652">
      <w:pPr>
        <w:rPr>
          <w:lang w:val="en-GB"/>
        </w:rPr>
      </w:pPr>
      <w:bookmarkStart w:id="0" w:name="_GoBack"/>
      <w:bookmarkEnd w:id="0"/>
    </w:p>
    <w:tbl>
      <w:tblPr>
        <w:tblW w:w="499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467"/>
        <w:gridCol w:w="4731"/>
      </w:tblGrid>
      <w:tr w:rsidR="00BD7B23" w:rsidRPr="00CE505D" w:rsidTr="007F490A">
        <w:trPr>
          <w:cantSplit/>
          <w:trHeight w:val="340"/>
        </w:trPr>
        <w:tc>
          <w:tcPr>
            <w:tcW w:w="44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BD7B23" w:rsidRPr="002B3652" w:rsidRDefault="00BD7B23" w:rsidP="00BD7B23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 xml:space="preserve">What are the major factors to speed up the solar process heat segment on a global level? </w:t>
            </w:r>
          </w:p>
        </w:tc>
        <w:tc>
          <w:tcPr>
            <w:tcW w:w="47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BD7B23" w:rsidRPr="002B3652" w:rsidRDefault="00BD7B23" w:rsidP="001D36F6">
            <w:pPr>
              <w:pStyle w:val="kopfzeileTabelle"/>
              <w:spacing w:after="140"/>
              <w:jc w:val="left"/>
              <w:rPr>
                <w:szCs w:val="18"/>
              </w:rPr>
            </w:pPr>
          </w:p>
        </w:tc>
      </w:tr>
      <w:tr w:rsidR="00BD7B23" w:rsidRPr="00CE505D" w:rsidTr="007F490A">
        <w:trPr>
          <w:cantSplit/>
          <w:trHeight w:val="340"/>
        </w:trPr>
        <w:tc>
          <w:tcPr>
            <w:tcW w:w="44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BD7B23" w:rsidRPr="002B3652" w:rsidRDefault="00BD7B23" w:rsidP="001D36F6">
            <w:pPr>
              <w:pStyle w:val="TabelleFett"/>
              <w:rPr>
                <w:sz w:val="18"/>
                <w:szCs w:val="18"/>
                <w:lang w:val="en-GB"/>
              </w:rPr>
            </w:pPr>
            <w:r w:rsidRPr="002B3652">
              <w:rPr>
                <w:sz w:val="18"/>
                <w:szCs w:val="18"/>
                <w:lang w:val="en-GB"/>
              </w:rPr>
              <w:t xml:space="preserve">What are the major barriers in enlarging </w:t>
            </w:r>
            <w:r w:rsidRPr="002B3652">
              <w:rPr>
                <w:sz w:val="18"/>
                <w:szCs w:val="18"/>
                <w:lang w:val="en-GB"/>
              </w:rPr>
              <w:br/>
              <w:t xml:space="preserve">the solar process heat segment on a global level? </w:t>
            </w:r>
          </w:p>
        </w:tc>
        <w:tc>
          <w:tcPr>
            <w:tcW w:w="47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BD7B23" w:rsidRPr="002B3652" w:rsidRDefault="00BD7B23" w:rsidP="001D36F6">
            <w:pPr>
              <w:pStyle w:val="kopfzeileTabelle"/>
              <w:spacing w:after="140"/>
              <w:jc w:val="left"/>
              <w:rPr>
                <w:szCs w:val="18"/>
              </w:rPr>
            </w:pPr>
          </w:p>
        </w:tc>
      </w:tr>
    </w:tbl>
    <w:p w:rsidR="00BD7B23" w:rsidRPr="00CE505D" w:rsidRDefault="00BD7B23" w:rsidP="00007EF2">
      <w:pPr>
        <w:pStyle w:val="TabelleFett"/>
        <w:rPr>
          <w:rStyle w:val="rotfett"/>
          <w:rFonts w:cs="Times New Roman"/>
          <w:color w:val="auto"/>
        </w:rPr>
      </w:pPr>
    </w:p>
    <w:p w:rsidR="001D36F6" w:rsidRPr="008D21B1" w:rsidRDefault="001D36F6" w:rsidP="00007EF2">
      <w:pPr>
        <w:pStyle w:val="TabelleFett"/>
        <w:rPr>
          <w:rStyle w:val="rotfett"/>
          <w:rFonts w:cs="Times New Roman"/>
          <w:color w:val="auto"/>
        </w:rPr>
      </w:pPr>
    </w:p>
    <w:p w:rsidR="001D36F6" w:rsidRPr="002B3652" w:rsidRDefault="001D36F6" w:rsidP="001D36F6">
      <w:pPr>
        <w:pStyle w:val="Standardfett"/>
        <w:jc w:val="right"/>
        <w:rPr>
          <w:rStyle w:val="klein1"/>
          <w:b/>
          <w:color w:val="auto"/>
          <w:sz w:val="22"/>
        </w:rPr>
      </w:pPr>
      <w:r w:rsidRPr="00CE505D">
        <w:rPr>
          <w:rStyle w:val="klein1"/>
          <w:b/>
          <w:color w:val="auto"/>
          <w:sz w:val="22"/>
        </w:rPr>
        <w:t>Please see next page</w:t>
      </w:r>
    </w:p>
    <w:p w:rsidR="001D36F6" w:rsidRPr="002B3652" w:rsidRDefault="001D36F6" w:rsidP="00007EF2">
      <w:pPr>
        <w:pStyle w:val="TabelleFett"/>
        <w:rPr>
          <w:rStyle w:val="rotfett"/>
          <w:rFonts w:cs="Times New Roman"/>
          <w:color w:val="auto"/>
        </w:rPr>
      </w:pPr>
    </w:p>
    <w:p w:rsidR="001D36F6" w:rsidRPr="002B3652" w:rsidRDefault="001D36F6">
      <w:pPr>
        <w:rPr>
          <w:rStyle w:val="rotfett"/>
          <w:rFonts w:ascii="Calibri" w:eastAsia="Times New Roman" w:hAnsi="Calibri" w:cs="Times New Roman"/>
          <w:b w:val="0"/>
          <w:color w:val="auto"/>
          <w:sz w:val="20"/>
          <w:lang w:eastAsia="en-US"/>
        </w:rPr>
      </w:pPr>
      <w:r w:rsidRPr="002B3652">
        <w:rPr>
          <w:rStyle w:val="rotfett"/>
          <w:rFonts w:cs="Times New Roman"/>
          <w:color w:val="auto"/>
        </w:rPr>
        <w:br w:type="page"/>
      </w:r>
    </w:p>
    <w:p w:rsidR="001D36F6" w:rsidRPr="00CE505D" w:rsidRDefault="001D36F6" w:rsidP="00007EF2">
      <w:pPr>
        <w:pStyle w:val="TabelleFett"/>
        <w:rPr>
          <w:rStyle w:val="rotfett"/>
          <w:rFonts w:cs="Times New Roman"/>
          <w:color w:val="auto"/>
        </w:rPr>
      </w:pPr>
    </w:p>
    <w:p w:rsidR="00CE505D" w:rsidRPr="002B3652" w:rsidRDefault="00B238DD" w:rsidP="00007EF2">
      <w:pPr>
        <w:pStyle w:val="TabelleFett"/>
        <w:rPr>
          <w:rStyle w:val="rotfett"/>
          <w:rFonts w:cs="Times New Roman"/>
          <w:b/>
          <w:color w:val="auto"/>
          <w:sz w:val="24"/>
        </w:rPr>
      </w:pPr>
      <w:r>
        <w:rPr>
          <w:rStyle w:val="rotfett"/>
          <w:rFonts w:cs="Times New Roman"/>
          <w:b/>
          <w:color w:val="auto"/>
          <w:sz w:val="24"/>
        </w:rPr>
        <w:t>3. Photo Datab</w:t>
      </w:r>
      <w:r w:rsidR="00CE505D" w:rsidRPr="002B3652">
        <w:rPr>
          <w:rStyle w:val="rotfett"/>
          <w:rFonts w:cs="Times New Roman"/>
          <w:b/>
          <w:color w:val="auto"/>
          <w:sz w:val="24"/>
        </w:rPr>
        <w:t>ase</w:t>
      </w:r>
    </w:p>
    <w:p w:rsidR="00CE505D" w:rsidRPr="00C95DBC" w:rsidRDefault="00CE505D" w:rsidP="00007EF2">
      <w:pPr>
        <w:pStyle w:val="TabelleFett"/>
        <w:rPr>
          <w:rStyle w:val="rotfett"/>
          <w:rFonts w:cs="Times New Roman"/>
          <w:color w:val="auto"/>
        </w:rPr>
      </w:pPr>
    </w:p>
    <w:p w:rsidR="00CE505D" w:rsidRDefault="003302E5" w:rsidP="00007EF2">
      <w:pPr>
        <w:pStyle w:val="TabelleFett"/>
        <w:rPr>
          <w:rStyle w:val="rotfett"/>
          <w:rFonts w:cs="Times New Roman"/>
          <w:color w:val="auto"/>
        </w:rPr>
      </w:pPr>
      <w:r w:rsidRPr="00C95DBC">
        <w:rPr>
          <w:rStyle w:val="rotfett"/>
          <w:rFonts w:cs="Times New Roman"/>
          <w:color w:val="auto"/>
        </w:rPr>
        <w:t xml:space="preserve">We would like to build up a </w:t>
      </w:r>
      <w:r w:rsidRPr="00C95DBC">
        <w:rPr>
          <w:rStyle w:val="rotfett"/>
          <w:rFonts w:cs="Times New Roman"/>
          <w:b/>
          <w:color w:val="auto"/>
        </w:rPr>
        <w:t>photo database of SHIP plants</w:t>
      </w:r>
      <w:r w:rsidR="00CE505D" w:rsidRPr="00C95DBC">
        <w:rPr>
          <w:rStyle w:val="rotfett"/>
          <w:rFonts w:cs="Times New Roman"/>
          <w:b/>
          <w:color w:val="auto"/>
        </w:rPr>
        <w:t xml:space="preserve">. </w:t>
      </w:r>
      <w:r w:rsidR="00CE505D" w:rsidRPr="00B238DD">
        <w:rPr>
          <w:rStyle w:val="rotfett"/>
          <w:rFonts w:cs="Times New Roman"/>
          <w:color w:val="auto"/>
        </w:rPr>
        <w:t>The aim is that</w:t>
      </w:r>
      <w:r w:rsidRPr="00B238DD">
        <w:rPr>
          <w:rStyle w:val="rotfett"/>
          <w:rFonts w:cs="Times New Roman"/>
          <w:color w:val="auto"/>
        </w:rPr>
        <w:t xml:space="preserve"> </w:t>
      </w:r>
      <w:r w:rsidRPr="002B3652">
        <w:rPr>
          <w:rStyle w:val="rotfett"/>
          <w:rFonts w:cs="Times New Roman"/>
          <w:color w:val="auto"/>
        </w:rPr>
        <w:t>journalists, editors, lobbyists or administrators can download photos of SHIP plants for free</w:t>
      </w:r>
      <w:r w:rsidR="00CE505D" w:rsidRPr="002B3652">
        <w:rPr>
          <w:rStyle w:val="rotfett"/>
          <w:rFonts w:cs="Times New Roman"/>
          <w:color w:val="auto"/>
        </w:rPr>
        <w:t xml:space="preserve"> to use them in their publications. By contributing to this database you will help increasing the visibility of SHIP in general and your visibility as a SHIP provider in particular. </w:t>
      </w:r>
    </w:p>
    <w:p w:rsidR="00CE505D" w:rsidRDefault="00CE505D" w:rsidP="00007EF2">
      <w:pPr>
        <w:pStyle w:val="TabelleFett"/>
        <w:rPr>
          <w:rStyle w:val="rotfett"/>
          <w:rFonts w:cs="Times New Roman"/>
          <w:color w:val="auto"/>
        </w:rPr>
      </w:pPr>
    </w:p>
    <w:p w:rsidR="00CE505D" w:rsidRDefault="00CE505D" w:rsidP="00007EF2">
      <w:pPr>
        <w:pStyle w:val="TabelleFett"/>
        <w:rPr>
          <w:rStyle w:val="rotfett"/>
          <w:rFonts w:cs="Times New Roman"/>
          <w:color w:val="auto"/>
        </w:rPr>
      </w:pPr>
      <w:r>
        <w:rPr>
          <w:rStyle w:val="rotfett"/>
          <w:rFonts w:cs="Times New Roman"/>
          <w:color w:val="auto"/>
        </w:rPr>
        <w:t xml:space="preserve">You can simply send files up to 10 MB by e-mail. For larger files or larger photo collections, please provide a download link or contact us for a </w:t>
      </w:r>
      <w:proofErr w:type="spellStart"/>
      <w:r>
        <w:rPr>
          <w:rStyle w:val="rotfett"/>
          <w:rFonts w:cs="Times New Roman"/>
          <w:color w:val="auto"/>
        </w:rPr>
        <w:t>dropbox</w:t>
      </w:r>
      <w:proofErr w:type="spellEnd"/>
      <w:r>
        <w:rPr>
          <w:rStyle w:val="rotfett"/>
          <w:rFonts w:cs="Times New Roman"/>
          <w:color w:val="auto"/>
        </w:rPr>
        <w:t xml:space="preserve"> link. </w:t>
      </w:r>
    </w:p>
    <w:p w:rsidR="00CE505D" w:rsidRDefault="00CE505D" w:rsidP="00007EF2">
      <w:pPr>
        <w:pStyle w:val="TabelleFett"/>
        <w:rPr>
          <w:rStyle w:val="rotfett"/>
          <w:rFonts w:cs="Times New Roman"/>
          <w:color w:val="auto"/>
        </w:rPr>
      </w:pPr>
    </w:p>
    <w:p w:rsidR="00C86B52" w:rsidRDefault="00CE505D" w:rsidP="00007EF2">
      <w:pPr>
        <w:pStyle w:val="TabelleFett"/>
        <w:rPr>
          <w:rStyle w:val="rotfett"/>
          <w:rFonts w:cs="Times New Roman"/>
          <w:color w:val="auto"/>
        </w:rPr>
      </w:pPr>
      <w:r>
        <w:rPr>
          <w:rStyle w:val="rotfett"/>
          <w:rFonts w:cs="Times New Roman"/>
          <w:color w:val="auto"/>
        </w:rPr>
        <w:t>By prov</w:t>
      </w:r>
      <w:r w:rsidR="00C86B52">
        <w:rPr>
          <w:rStyle w:val="rotfett"/>
          <w:rFonts w:cs="Times New Roman"/>
          <w:color w:val="auto"/>
        </w:rPr>
        <w:t>iding photos for the data base</w:t>
      </w:r>
    </w:p>
    <w:p w:rsidR="00C86B52" w:rsidRDefault="00CE505D" w:rsidP="002B3652">
      <w:pPr>
        <w:pStyle w:val="TabelleFett"/>
        <w:numPr>
          <w:ilvl w:val="0"/>
          <w:numId w:val="18"/>
        </w:numPr>
        <w:rPr>
          <w:rStyle w:val="rotfett"/>
          <w:rFonts w:cs="Times New Roman"/>
          <w:color w:val="auto"/>
        </w:rPr>
      </w:pPr>
      <w:proofErr w:type="gramStart"/>
      <w:r>
        <w:rPr>
          <w:rStyle w:val="rotfett"/>
          <w:rFonts w:cs="Times New Roman"/>
          <w:color w:val="auto"/>
        </w:rPr>
        <w:t>you</w:t>
      </w:r>
      <w:proofErr w:type="gramEnd"/>
      <w:r>
        <w:rPr>
          <w:rStyle w:val="rotfett"/>
          <w:rFonts w:cs="Times New Roman"/>
          <w:color w:val="auto"/>
        </w:rPr>
        <w:t xml:space="preserve"> agree that the photos can be downloaded and re-published in media, present</w:t>
      </w:r>
      <w:r w:rsidR="00C86B52">
        <w:rPr>
          <w:rStyle w:val="rotfett"/>
          <w:rFonts w:cs="Times New Roman"/>
          <w:color w:val="auto"/>
        </w:rPr>
        <w:t>ations etc. without any charge, as long as the source of the pictures is named.</w:t>
      </w:r>
    </w:p>
    <w:p w:rsidR="00C86B52" w:rsidRDefault="00C86B52" w:rsidP="002B3652">
      <w:pPr>
        <w:pStyle w:val="TabelleFett"/>
        <w:numPr>
          <w:ilvl w:val="0"/>
          <w:numId w:val="18"/>
        </w:numPr>
        <w:rPr>
          <w:rStyle w:val="rotfett"/>
          <w:rFonts w:cs="Times New Roman"/>
          <w:color w:val="auto"/>
        </w:rPr>
      </w:pPr>
      <w:r>
        <w:rPr>
          <w:rStyle w:val="rotfett"/>
          <w:rFonts w:cs="Times New Roman"/>
          <w:color w:val="auto"/>
        </w:rPr>
        <w:t xml:space="preserve">You confirm that you have the right to give the above mentioned permission. </w:t>
      </w:r>
    </w:p>
    <w:p w:rsidR="00C86B52" w:rsidRDefault="00C86B52" w:rsidP="002B3652">
      <w:pPr>
        <w:pStyle w:val="TabelleFett"/>
        <w:numPr>
          <w:ilvl w:val="0"/>
          <w:numId w:val="18"/>
        </w:numPr>
        <w:rPr>
          <w:rStyle w:val="rotfett"/>
          <w:rFonts w:cs="Times New Roman"/>
          <w:color w:val="auto"/>
        </w:rPr>
      </w:pPr>
      <w:r>
        <w:rPr>
          <w:rStyle w:val="rotfett"/>
          <w:rFonts w:cs="Times New Roman"/>
          <w:color w:val="auto"/>
        </w:rPr>
        <w:t xml:space="preserve">You declare that privacy rights of the people shown in the photo are respected and that the </w:t>
      </w:r>
      <w:proofErr w:type="gramStart"/>
      <w:r>
        <w:rPr>
          <w:rStyle w:val="rotfett"/>
          <w:rFonts w:cs="Times New Roman"/>
          <w:color w:val="auto"/>
        </w:rPr>
        <w:t>rights of the person or company on whose estate the photo is taken is</w:t>
      </w:r>
      <w:proofErr w:type="gramEnd"/>
      <w:r>
        <w:rPr>
          <w:rStyle w:val="rotfett"/>
          <w:rFonts w:cs="Times New Roman"/>
          <w:color w:val="auto"/>
        </w:rPr>
        <w:t xml:space="preserve"> respected</w:t>
      </w:r>
      <w:r w:rsidR="00B238DD">
        <w:rPr>
          <w:rStyle w:val="rotfett"/>
          <w:rFonts w:cs="Times New Roman"/>
          <w:color w:val="auto"/>
        </w:rPr>
        <w:t>.</w:t>
      </w:r>
    </w:p>
    <w:p w:rsidR="00C86B52" w:rsidRDefault="00C86B52" w:rsidP="00007EF2">
      <w:pPr>
        <w:pStyle w:val="TabelleFett"/>
        <w:rPr>
          <w:rStyle w:val="rotfett"/>
          <w:rFonts w:cs="Times New Roman"/>
          <w:color w:val="auto"/>
        </w:rPr>
      </w:pPr>
    </w:p>
    <w:p w:rsidR="003302E5" w:rsidRPr="00CE505D" w:rsidRDefault="00C86B52" w:rsidP="00007EF2">
      <w:pPr>
        <w:pStyle w:val="TabelleFett"/>
        <w:rPr>
          <w:rStyle w:val="rotfett"/>
          <w:rFonts w:cs="Times New Roman"/>
          <w:color w:val="auto"/>
        </w:rPr>
      </w:pPr>
      <w:r>
        <w:rPr>
          <w:rStyle w:val="rotfett"/>
          <w:rFonts w:cs="Times New Roman"/>
          <w:color w:val="auto"/>
        </w:rPr>
        <w:t xml:space="preserve">Please add </w:t>
      </w:r>
      <w:r w:rsidR="003302E5" w:rsidRPr="00CE505D">
        <w:rPr>
          <w:rStyle w:val="rotfett"/>
          <w:rFonts w:cs="Times New Roman"/>
          <w:color w:val="auto"/>
        </w:rPr>
        <w:t xml:space="preserve">the </w:t>
      </w:r>
      <w:r w:rsidR="00CE505D">
        <w:rPr>
          <w:rStyle w:val="rotfett"/>
          <w:rFonts w:cs="Times New Roman"/>
          <w:color w:val="auto"/>
        </w:rPr>
        <w:t>information</w:t>
      </w:r>
      <w:r w:rsidR="00CE505D" w:rsidRPr="00CE505D">
        <w:rPr>
          <w:rStyle w:val="rotfett"/>
          <w:rFonts w:cs="Times New Roman"/>
          <w:color w:val="auto"/>
        </w:rPr>
        <w:t xml:space="preserve"> </w:t>
      </w:r>
      <w:r w:rsidR="007F490A" w:rsidRPr="00CE505D">
        <w:rPr>
          <w:rStyle w:val="rotfett"/>
          <w:rFonts w:cs="Times New Roman"/>
          <w:color w:val="auto"/>
        </w:rPr>
        <w:t xml:space="preserve">about the photos in </w:t>
      </w:r>
      <w:r w:rsidR="003302E5" w:rsidRPr="00CE505D">
        <w:rPr>
          <w:rStyle w:val="rotfett"/>
          <w:rFonts w:cs="Times New Roman"/>
          <w:color w:val="auto"/>
        </w:rPr>
        <w:t xml:space="preserve">the table below: </w:t>
      </w:r>
    </w:p>
    <w:p w:rsidR="003302E5" w:rsidRPr="00CE505D" w:rsidRDefault="003302E5" w:rsidP="00007EF2">
      <w:pPr>
        <w:pStyle w:val="TabelleFett"/>
        <w:rPr>
          <w:rStyle w:val="rotfett"/>
          <w:rFonts w:cs="Times New Roman"/>
          <w:b/>
          <w:color w:val="auto"/>
        </w:rPr>
      </w:pPr>
    </w:p>
    <w:tbl>
      <w:tblPr>
        <w:tblW w:w="4993" w:type="pct"/>
        <w:tblInd w:w="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8" w:type="dxa"/>
          <w:right w:w="28" w:type="dxa"/>
        </w:tblCellMar>
        <w:tblLook w:val="04A0"/>
      </w:tblPr>
      <w:tblGrid>
        <w:gridCol w:w="1481"/>
        <w:gridCol w:w="1405"/>
        <w:gridCol w:w="1546"/>
        <w:gridCol w:w="1606"/>
        <w:gridCol w:w="1508"/>
        <w:gridCol w:w="1561"/>
      </w:tblGrid>
      <w:tr w:rsidR="00C86B52" w:rsidRPr="00CE505D" w:rsidTr="002B3652">
        <w:trPr>
          <w:trHeight w:hRule="exact" w:val="810"/>
        </w:trPr>
        <w:tc>
          <w:tcPr>
            <w:tcW w:w="14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2B3652" w:rsidRDefault="00C86B52" w:rsidP="003302E5">
            <w:pPr>
              <w:pStyle w:val="TabelleFett"/>
              <w:rPr>
                <w:b w:val="0"/>
                <w:sz w:val="18"/>
                <w:szCs w:val="18"/>
                <w:lang w:val="en-GB"/>
              </w:rPr>
            </w:pPr>
            <w:r w:rsidRPr="002B3652">
              <w:rPr>
                <w:b w:val="0"/>
                <w:sz w:val="18"/>
                <w:szCs w:val="18"/>
                <w:lang w:val="en-GB"/>
              </w:rPr>
              <w:t>Name of data file</w:t>
            </w:r>
          </w:p>
        </w:tc>
        <w:tc>
          <w:tcPr>
            <w:tcW w:w="14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C86B52" w:rsidRDefault="00C86B52" w:rsidP="003302E5">
            <w:pPr>
              <w:pStyle w:val="TabelleFett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>Copy right</w:t>
            </w:r>
          </w:p>
        </w:tc>
        <w:tc>
          <w:tcPr>
            <w:tcW w:w="1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B52" w:rsidRPr="002B3652" w:rsidRDefault="00C86B52" w:rsidP="003302E5">
            <w:pPr>
              <w:pStyle w:val="TabelleFett"/>
              <w:rPr>
                <w:b w:val="0"/>
                <w:sz w:val="18"/>
                <w:szCs w:val="18"/>
                <w:lang w:val="en-GB"/>
              </w:rPr>
            </w:pPr>
            <w:r w:rsidRPr="002B3652">
              <w:rPr>
                <w:b w:val="0"/>
                <w:sz w:val="18"/>
                <w:szCs w:val="18"/>
                <w:lang w:val="en-GB"/>
              </w:rPr>
              <w:t>Town, country of installation</w:t>
            </w:r>
          </w:p>
        </w:tc>
        <w:tc>
          <w:tcPr>
            <w:tcW w:w="1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B52" w:rsidRPr="00CE505D" w:rsidRDefault="00C86B52" w:rsidP="003302E5">
            <w:pPr>
              <w:pStyle w:val="kopfzeileTabelle"/>
              <w:jc w:val="left"/>
            </w:pPr>
            <w:r w:rsidRPr="00CE505D">
              <w:t>Year of commissioning</w:t>
            </w:r>
          </w:p>
        </w:tc>
        <w:tc>
          <w:tcPr>
            <w:tcW w:w="15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2B3652" w:rsidRDefault="00C86B52" w:rsidP="003302E5">
            <w:pPr>
              <w:pStyle w:val="TabelleFett"/>
              <w:rPr>
                <w:b w:val="0"/>
                <w:sz w:val="18"/>
                <w:szCs w:val="18"/>
                <w:lang w:val="en-GB"/>
              </w:rPr>
            </w:pPr>
            <w:r w:rsidRPr="002B3652">
              <w:rPr>
                <w:b w:val="0"/>
                <w:sz w:val="18"/>
                <w:szCs w:val="18"/>
                <w:lang w:val="en-GB"/>
              </w:rPr>
              <w:t>Name and website of client</w:t>
            </w:r>
          </w:p>
        </w:tc>
        <w:tc>
          <w:tcPr>
            <w:tcW w:w="15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CE505D" w:rsidRDefault="00C86B52" w:rsidP="003302E5">
            <w:pPr>
              <w:pStyle w:val="kopfzeileTabelle"/>
              <w:jc w:val="left"/>
            </w:pPr>
            <w:r w:rsidRPr="00CE505D">
              <w:t>Application for solar heat</w:t>
            </w:r>
          </w:p>
        </w:tc>
      </w:tr>
      <w:tr w:rsidR="00C86B52" w:rsidRPr="00CE505D" w:rsidTr="002B3652">
        <w:trPr>
          <w:trHeight w:hRule="exact" w:val="459"/>
        </w:trPr>
        <w:tc>
          <w:tcPr>
            <w:tcW w:w="14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2B3652" w:rsidRDefault="00C86B52" w:rsidP="003302E5">
            <w:pPr>
              <w:pStyle w:val="TabelleFett"/>
              <w:spacing w:after="140"/>
              <w:jc w:val="both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C86B52" w:rsidRDefault="00C86B52" w:rsidP="003302E5">
            <w:pPr>
              <w:pStyle w:val="TabelleFett"/>
              <w:jc w:val="both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B52" w:rsidRPr="002B3652" w:rsidRDefault="00C86B52" w:rsidP="003302E5">
            <w:pPr>
              <w:pStyle w:val="TabelleFett"/>
              <w:spacing w:after="140"/>
              <w:jc w:val="both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B52" w:rsidRPr="002B3652" w:rsidRDefault="00C86B52" w:rsidP="003302E5">
            <w:pPr>
              <w:pStyle w:val="TabelleFett"/>
              <w:spacing w:after="140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15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2B3652" w:rsidRDefault="00C86B52" w:rsidP="003302E5">
            <w:pPr>
              <w:pStyle w:val="TabelleFett"/>
              <w:spacing w:after="14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2B3652" w:rsidRDefault="00C86B52" w:rsidP="003302E5">
            <w:pPr>
              <w:pStyle w:val="TabelleFett"/>
              <w:spacing w:after="140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  <w:tr w:rsidR="00C86B52" w:rsidRPr="00CE505D" w:rsidTr="002B3652">
        <w:trPr>
          <w:trHeight w:hRule="exact" w:val="397"/>
        </w:trPr>
        <w:tc>
          <w:tcPr>
            <w:tcW w:w="14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2B3652" w:rsidRDefault="00C86B52" w:rsidP="003302E5">
            <w:pPr>
              <w:pStyle w:val="TabelleFett"/>
              <w:spacing w:after="140"/>
              <w:jc w:val="both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C86B52" w:rsidRDefault="00C86B52" w:rsidP="003302E5">
            <w:pPr>
              <w:pStyle w:val="TabelleFett"/>
              <w:jc w:val="both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B52" w:rsidRPr="002B3652" w:rsidRDefault="00C86B52" w:rsidP="003302E5">
            <w:pPr>
              <w:pStyle w:val="TabelleFett"/>
              <w:spacing w:after="140"/>
              <w:jc w:val="both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B52" w:rsidRPr="002B3652" w:rsidRDefault="00C86B52" w:rsidP="003302E5">
            <w:pPr>
              <w:pStyle w:val="TabelleFett"/>
              <w:spacing w:after="140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15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2B3652" w:rsidRDefault="00C86B52" w:rsidP="003302E5">
            <w:pPr>
              <w:pStyle w:val="TabelleFett"/>
              <w:spacing w:after="14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C86B52" w:rsidRPr="002B3652" w:rsidRDefault="00C86B52" w:rsidP="003302E5">
            <w:pPr>
              <w:pStyle w:val="TabelleFett"/>
              <w:spacing w:after="140"/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</w:tr>
    </w:tbl>
    <w:p w:rsidR="003302E5" w:rsidRPr="00CE505D" w:rsidRDefault="003302E5" w:rsidP="00007EF2">
      <w:pPr>
        <w:pStyle w:val="TabelleFett"/>
        <w:rPr>
          <w:rStyle w:val="rotfett"/>
          <w:rFonts w:cs="Times New Roman"/>
          <w:color w:val="auto"/>
        </w:rPr>
      </w:pPr>
    </w:p>
    <w:p w:rsidR="00CE505D" w:rsidRPr="00CE505D" w:rsidRDefault="00CE505D" w:rsidP="00007EF2">
      <w:pPr>
        <w:pStyle w:val="TabelleFett"/>
        <w:rPr>
          <w:rStyle w:val="rotfett"/>
          <w:rFonts w:cs="Times New Roman"/>
          <w:color w:val="auto"/>
        </w:rPr>
      </w:pPr>
    </w:p>
    <w:p w:rsidR="00CE505D" w:rsidRDefault="00CE505D" w:rsidP="00007EF2">
      <w:pPr>
        <w:pStyle w:val="TabelleFett"/>
        <w:rPr>
          <w:rStyle w:val="rotfett"/>
          <w:rFonts w:cs="Times New Roman"/>
          <w:b/>
          <w:color w:val="auto"/>
          <w:sz w:val="24"/>
        </w:rPr>
      </w:pPr>
      <w:r w:rsidRPr="002B3652">
        <w:rPr>
          <w:rStyle w:val="rotfett"/>
          <w:rFonts w:cs="Times New Roman"/>
          <w:b/>
          <w:color w:val="auto"/>
          <w:sz w:val="24"/>
        </w:rPr>
        <w:t xml:space="preserve">4. Online Tool for Economic Pre-feasibility </w:t>
      </w:r>
    </w:p>
    <w:p w:rsidR="002B3652" w:rsidRPr="002B3652" w:rsidRDefault="002B3652" w:rsidP="00007EF2">
      <w:pPr>
        <w:pStyle w:val="TabelleFett"/>
        <w:rPr>
          <w:rStyle w:val="rotfett"/>
          <w:rFonts w:cs="Times New Roman"/>
          <w:b/>
          <w:color w:val="auto"/>
          <w:sz w:val="24"/>
        </w:rPr>
      </w:pPr>
    </w:p>
    <w:p w:rsidR="003302E5" w:rsidRPr="002B3652" w:rsidRDefault="003302E5" w:rsidP="00007EF2">
      <w:pPr>
        <w:pStyle w:val="TabelleFett"/>
        <w:rPr>
          <w:rStyle w:val="rotfett"/>
          <w:rFonts w:cs="Times New Roman"/>
          <w:color w:val="auto"/>
        </w:rPr>
      </w:pPr>
      <w:r w:rsidRPr="00C95DBC">
        <w:rPr>
          <w:rStyle w:val="rotfett"/>
          <w:rFonts w:cs="Times New Roman"/>
          <w:color w:val="auto"/>
        </w:rPr>
        <w:t xml:space="preserve">The next milestone in the Solar Payback Project is the publication of an online tool which allows economic pre-feasibility studies in the Solar Payback countries. </w:t>
      </w:r>
    </w:p>
    <w:p w:rsidR="003302E5" w:rsidRPr="002B3652" w:rsidRDefault="003302E5" w:rsidP="00007EF2">
      <w:pPr>
        <w:pStyle w:val="TabelleFett"/>
        <w:rPr>
          <w:rStyle w:val="rotfett"/>
          <w:rFonts w:cs="Times New Roman"/>
          <w:color w:val="auto"/>
        </w:rPr>
      </w:pPr>
    </w:p>
    <w:tbl>
      <w:tblPr>
        <w:tblW w:w="499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209"/>
        <w:gridCol w:w="629"/>
        <w:gridCol w:w="711"/>
        <w:gridCol w:w="569"/>
        <w:gridCol w:w="1000"/>
      </w:tblGrid>
      <w:tr w:rsidR="003302E5" w:rsidRPr="00CE505D" w:rsidTr="003302E5">
        <w:trPr>
          <w:cantSplit/>
          <w:trHeight w:val="340"/>
        </w:trPr>
        <w:tc>
          <w:tcPr>
            <w:tcW w:w="61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3302E5" w:rsidRPr="002B3652" w:rsidRDefault="00B238DD" w:rsidP="003302E5">
            <w:pPr>
              <w:pStyle w:val="TabelleFett"/>
              <w:rPr>
                <w:rStyle w:val="rotfett"/>
                <w:rFonts w:cs="Times New Roman"/>
                <w:color w:val="auto"/>
              </w:rPr>
            </w:pPr>
            <w:r>
              <w:rPr>
                <w:rStyle w:val="rotfett"/>
                <w:rFonts w:cs="Times New Roman"/>
                <w:color w:val="auto"/>
              </w:rPr>
              <w:t>Are you interested</w:t>
            </w:r>
            <w:r w:rsidR="003302E5" w:rsidRPr="002B3652">
              <w:rPr>
                <w:rStyle w:val="rotfett"/>
                <w:rFonts w:cs="Times New Roman"/>
                <w:color w:val="auto"/>
              </w:rPr>
              <w:t xml:space="preserve"> in taking part in a webinar that presents and explains the functionalit</w:t>
            </w:r>
            <w:r w:rsidR="007F490A" w:rsidRPr="002B3652">
              <w:rPr>
                <w:rStyle w:val="rotfett"/>
                <w:rFonts w:cs="Times New Roman"/>
                <w:color w:val="auto"/>
              </w:rPr>
              <w:t>y of this</w:t>
            </w:r>
            <w:r w:rsidR="003302E5" w:rsidRPr="002B3652">
              <w:rPr>
                <w:rStyle w:val="rotfett"/>
                <w:rFonts w:cs="Times New Roman"/>
                <w:color w:val="auto"/>
              </w:rPr>
              <w:t xml:space="preserve"> tool</w:t>
            </w:r>
          </w:p>
          <w:p w:rsidR="003302E5" w:rsidRPr="002B3652" w:rsidRDefault="003302E5" w:rsidP="003302E5">
            <w:pPr>
              <w:pStyle w:val="TabelleFett"/>
              <w:spacing w:after="140"/>
              <w:rPr>
                <w:sz w:val="18"/>
                <w:szCs w:val="18"/>
                <w:lang w:val="en-GB"/>
              </w:rPr>
            </w:pPr>
          </w:p>
        </w:tc>
        <w:tc>
          <w:tcPr>
            <w:tcW w:w="6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3302E5" w:rsidRPr="00CE505D" w:rsidRDefault="003302E5" w:rsidP="003302E5">
            <w:pPr>
              <w:pStyle w:val="kopfzeileTabelle"/>
              <w:rPr>
                <w:sz w:val="16"/>
                <w:szCs w:val="16"/>
              </w:rPr>
            </w:pPr>
            <w:r w:rsidRPr="00CE505D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3302E5" w:rsidRPr="008D21B1" w:rsidRDefault="003302E5" w:rsidP="003302E5">
            <w:pPr>
              <w:pStyle w:val="kopfzeileTabelle"/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3302E5" w:rsidRPr="00CE505D" w:rsidRDefault="003302E5" w:rsidP="003302E5">
            <w:pPr>
              <w:pStyle w:val="kopfzeileTabelle"/>
              <w:rPr>
                <w:sz w:val="16"/>
                <w:szCs w:val="16"/>
              </w:rPr>
            </w:pPr>
            <w:r w:rsidRPr="00CE505D">
              <w:rPr>
                <w:sz w:val="16"/>
                <w:szCs w:val="16"/>
              </w:rPr>
              <w:t>No</w:t>
            </w:r>
          </w:p>
        </w:tc>
        <w:tc>
          <w:tcPr>
            <w:tcW w:w="9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3302E5" w:rsidRPr="002B3652" w:rsidRDefault="003302E5" w:rsidP="003302E5">
            <w:pPr>
              <w:pStyle w:val="kopfzeileTabelle"/>
              <w:spacing w:after="140"/>
            </w:pPr>
          </w:p>
        </w:tc>
      </w:tr>
    </w:tbl>
    <w:p w:rsidR="003302E5" w:rsidRDefault="003302E5" w:rsidP="00007EF2">
      <w:pPr>
        <w:pStyle w:val="TabelleFett"/>
        <w:rPr>
          <w:rStyle w:val="rotfett"/>
          <w:rFonts w:cs="Times New Roman"/>
          <w:color w:val="auto"/>
        </w:rPr>
      </w:pPr>
    </w:p>
    <w:p w:rsidR="002B3652" w:rsidRPr="00CE505D" w:rsidRDefault="002B3652" w:rsidP="00007EF2">
      <w:pPr>
        <w:pStyle w:val="TabelleFett"/>
        <w:rPr>
          <w:rStyle w:val="rotfett"/>
          <w:rFonts w:cs="Times New Roman"/>
          <w:color w:val="auto"/>
        </w:rPr>
      </w:pPr>
    </w:p>
    <w:p w:rsidR="00AA5401" w:rsidRPr="002B3652" w:rsidRDefault="00AA5401" w:rsidP="00007EF2">
      <w:pPr>
        <w:pStyle w:val="TabelleFett"/>
        <w:rPr>
          <w:color w:val="FF0000"/>
          <w:sz w:val="24"/>
          <w:lang w:val="en-GB"/>
        </w:rPr>
      </w:pPr>
      <w:r w:rsidRPr="002B3652">
        <w:rPr>
          <w:rStyle w:val="rotfett"/>
          <w:rFonts w:cs="Times New Roman"/>
          <w:b/>
          <w:sz w:val="24"/>
        </w:rPr>
        <w:t xml:space="preserve">Thank you very much for your </w:t>
      </w:r>
      <w:r w:rsidR="00C86B52">
        <w:rPr>
          <w:rStyle w:val="rotfett"/>
          <w:rFonts w:cs="Times New Roman"/>
          <w:b/>
          <w:sz w:val="24"/>
        </w:rPr>
        <w:t>support</w:t>
      </w:r>
      <w:r w:rsidRPr="002B3652">
        <w:rPr>
          <w:rStyle w:val="rotfett"/>
          <w:rFonts w:cs="Times New Roman"/>
          <w:b/>
          <w:sz w:val="24"/>
        </w:rPr>
        <w:t>!</w:t>
      </w:r>
    </w:p>
    <w:sectPr w:rsidR="00AA5401" w:rsidRPr="002B3652" w:rsidSect="00AA5401">
      <w:footerReference w:type="default" r:id="rId11"/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C34CBC" w15:done="0"/>
  <w15:commentEx w15:paraId="11DF2165" w15:done="0"/>
  <w15:commentEx w15:paraId="3810D0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BD" w:rsidRDefault="00553ABD" w:rsidP="00EC732A">
      <w:r>
        <w:separator/>
      </w:r>
    </w:p>
  </w:endnote>
  <w:endnote w:type="continuationSeparator" w:id="0">
    <w:p w:rsidR="00553ABD" w:rsidRDefault="00553ABD" w:rsidP="00EC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703"/>
      <w:docPartObj>
        <w:docPartGallery w:val="Page Numbers (Bottom of Page)"/>
        <w:docPartUnique/>
      </w:docPartObj>
    </w:sdtPr>
    <w:sdtContent>
      <w:p w:rsidR="00C95DBC" w:rsidRDefault="00FA7A45">
        <w:pPr>
          <w:pStyle w:val="Fuzeile"/>
          <w:jc w:val="center"/>
        </w:pPr>
        <w:r>
          <w:rPr>
            <w:noProof/>
            <w:lang w:eastAsia="de-DE"/>
          </w:rPr>
        </w:r>
        <w:r>
          <w:rPr>
            <w:noProof/>
            <w:lang w:eastAsia="de-DE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Beschreibung: Beschreibung: Light horizontal" style="width:468pt;height:3.55pt;flip:y;visibility:visible;mso-position-horizontal-relative:char;mso-position-vertical-relative:line" stroked="f" strokecolor="black [3213]">
              <v:fill r:id="rId1" o:title=" Light horizontal" type="tile"/>
              <w10:wrap type="none"/>
              <w10:anchorlock/>
            </v:shape>
          </w:pict>
        </w:r>
      </w:p>
      <w:p w:rsidR="00C95DBC" w:rsidRDefault="00FA7A45">
        <w:pPr>
          <w:pStyle w:val="Fuzeile"/>
          <w:jc w:val="center"/>
        </w:pPr>
        <w:r w:rsidRPr="00082424">
          <w:rPr>
            <w:rFonts w:asciiTheme="majorHAnsi" w:hAnsiTheme="majorHAnsi" w:cstheme="majorHAnsi"/>
          </w:rPr>
          <w:fldChar w:fldCharType="begin"/>
        </w:r>
        <w:r w:rsidR="00C95DBC" w:rsidRPr="00082424">
          <w:rPr>
            <w:rFonts w:asciiTheme="majorHAnsi" w:hAnsiTheme="majorHAnsi" w:cstheme="majorHAnsi"/>
          </w:rPr>
          <w:instrText xml:space="preserve"> PAGE    \* MERGEFORMAT </w:instrText>
        </w:r>
        <w:r w:rsidRPr="00082424">
          <w:rPr>
            <w:rFonts w:asciiTheme="majorHAnsi" w:hAnsiTheme="majorHAnsi" w:cstheme="majorHAnsi"/>
          </w:rPr>
          <w:fldChar w:fldCharType="separate"/>
        </w:r>
        <w:r w:rsidR="00B238DD">
          <w:rPr>
            <w:rFonts w:asciiTheme="majorHAnsi" w:hAnsiTheme="majorHAnsi" w:cstheme="majorHAnsi"/>
            <w:noProof/>
          </w:rPr>
          <w:t>1</w:t>
        </w:r>
        <w:r w:rsidRPr="00082424">
          <w:rPr>
            <w:rFonts w:asciiTheme="majorHAnsi" w:hAnsiTheme="majorHAnsi" w:cstheme="majorHAnsi"/>
          </w:rPr>
          <w:fldChar w:fldCharType="end"/>
        </w:r>
      </w:p>
    </w:sdtContent>
  </w:sdt>
  <w:p w:rsidR="00C95DBC" w:rsidRDefault="00C95DB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BD" w:rsidRDefault="00553ABD" w:rsidP="00EC732A">
      <w:r>
        <w:separator/>
      </w:r>
    </w:p>
  </w:footnote>
  <w:footnote w:type="continuationSeparator" w:id="0">
    <w:p w:rsidR="00553ABD" w:rsidRDefault="00553ABD" w:rsidP="00EC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D27"/>
    <w:multiLevelType w:val="hybridMultilevel"/>
    <w:tmpl w:val="5A6A2F32"/>
    <w:lvl w:ilvl="0" w:tplc="701C40B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7A97"/>
    <w:multiLevelType w:val="hybridMultilevel"/>
    <w:tmpl w:val="BB868D3A"/>
    <w:lvl w:ilvl="0" w:tplc="5E101354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7297D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5E0A"/>
    <w:multiLevelType w:val="hybridMultilevel"/>
    <w:tmpl w:val="383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36E6"/>
    <w:multiLevelType w:val="hybridMultilevel"/>
    <w:tmpl w:val="AB3A58C6"/>
    <w:lvl w:ilvl="0" w:tplc="D0549D6C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7297D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4410D"/>
    <w:multiLevelType w:val="hybridMultilevel"/>
    <w:tmpl w:val="8FC4E1C0"/>
    <w:lvl w:ilvl="0" w:tplc="6784BCB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033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36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55B71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72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308B5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72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97491"/>
    <w:multiLevelType w:val="hybridMultilevel"/>
    <w:tmpl w:val="0F348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33AE0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72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908DA"/>
    <w:multiLevelType w:val="hybridMultilevel"/>
    <w:tmpl w:val="060A1A1E"/>
    <w:lvl w:ilvl="0" w:tplc="BA887A6C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50158"/>
    <w:multiLevelType w:val="hybridMultilevel"/>
    <w:tmpl w:val="5532B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434E"/>
    <w:multiLevelType w:val="hybridMultilevel"/>
    <w:tmpl w:val="383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CBB"/>
    <w:multiLevelType w:val="hybridMultilevel"/>
    <w:tmpl w:val="5A0E6404"/>
    <w:lvl w:ilvl="0" w:tplc="00AAFC5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24572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72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40DCC"/>
    <w:multiLevelType w:val="hybridMultilevel"/>
    <w:tmpl w:val="20C0A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9399C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72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81CC3"/>
    <w:multiLevelType w:val="hybridMultilevel"/>
    <w:tmpl w:val="383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6B33"/>
    <w:rsid w:val="0000007B"/>
    <w:rsid w:val="0000049C"/>
    <w:rsid w:val="0000544E"/>
    <w:rsid w:val="00007EF2"/>
    <w:rsid w:val="00023062"/>
    <w:rsid w:val="00045CE6"/>
    <w:rsid w:val="0005128F"/>
    <w:rsid w:val="00054819"/>
    <w:rsid w:val="00064E85"/>
    <w:rsid w:val="00074850"/>
    <w:rsid w:val="00082424"/>
    <w:rsid w:val="00082574"/>
    <w:rsid w:val="00084BC3"/>
    <w:rsid w:val="00084F67"/>
    <w:rsid w:val="00085B26"/>
    <w:rsid w:val="0008758C"/>
    <w:rsid w:val="0009466C"/>
    <w:rsid w:val="000B68F4"/>
    <w:rsid w:val="000C0EB2"/>
    <w:rsid w:val="000C4D33"/>
    <w:rsid w:val="000D383E"/>
    <w:rsid w:val="000E7A77"/>
    <w:rsid w:val="000F14FE"/>
    <w:rsid w:val="000F1904"/>
    <w:rsid w:val="000F2F20"/>
    <w:rsid w:val="000F3B3B"/>
    <w:rsid w:val="000F5B07"/>
    <w:rsid w:val="00100576"/>
    <w:rsid w:val="00110A04"/>
    <w:rsid w:val="00113422"/>
    <w:rsid w:val="0013316F"/>
    <w:rsid w:val="00137AAF"/>
    <w:rsid w:val="00151293"/>
    <w:rsid w:val="0015418C"/>
    <w:rsid w:val="001551AC"/>
    <w:rsid w:val="0017340B"/>
    <w:rsid w:val="00182677"/>
    <w:rsid w:val="00187ECB"/>
    <w:rsid w:val="001913FD"/>
    <w:rsid w:val="00192B43"/>
    <w:rsid w:val="0019586A"/>
    <w:rsid w:val="001959DC"/>
    <w:rsid w:val="001A33A5"/>
    <w:rsid w:val="001A7483"/>
    <w:rsid w:val="001B2D19"/>
    <w:rsid w:val="001B2F8E"/>
    <w:rsid w:val="001C1B15"/>
    <w:rsid w:val="001D36F6"/>
    <w:rsid w:val="001D7891"/>
    <w:rsid w:val="001E0171"/>
    <w:rsid w:val="001E05B4"/>
    <w:rsid w:val="001E3621"/>
    <w:rsid w:val="001F139F"/>
    <w:rsid w:val="001F6C07"/>
    <w:rsid w:val="0020063F"/>
    <w:rsid w:val="00200D9E"/>
    <w:rsid w:val="002051E1"/>
    <w:rsid w:val="00227036"/>
    <w:rsid w:val="00235B21"/>
    <w:rsid w:val="00240650"/>
    <w:rsid w:val="00240BD6"/>
    <w:rsid w:val="0024663C"/>
    <w:rsid w:val="002553D0"/>
    <w:rsid w:val="0026615E"/>
    <w:rsid w:val="00281CED"/>
    <w:rsid w:val="00284A39"/>
    <w:rsid w:val="002906C8"/>
    <w:rsid w:val="002A6375"/>
    <w:rsid w:val="002B2396"/>
    <w:rsid w:val="002B3652"/>
    <w:rsid w:val="002B6724"/>
    <w:rsid w:val="002C468A"/>
    <w:rsid w:val="002D28A7"/>
    <w:rsid w:val="002D5CF2"/>
    <w:rsid w:val="002D5E52"/>
    <w:rsid w:val="002E33A6"/>
    <w:rsid w:val="002F79AC"/>
    <w:rsid w:val="003005DE"/>
    <w:rsid w:val="00301E10"/>
    <w:rsid w:val="00306471"/>
    <w:rsid w:val="00312174"/>
    <w:rsid w:val="003205C2"/>
    <w:rsid w:val="003247A2"/>
    <w:rsid w:val="00324EA6"/>
    <w:rsid w:val="003302E5"/>
    <w:rsid w:val="00333C5F"/>
    <w:rsid w:val="00341F0A"/>
    <w:rsid w:val="00343391"/>
    <w:rsid w:val="003512F6"/>
    <w:rsid w:val="00362D3C"/>
    <w:rsid w:val="00363A52"/>
    <w:rsid w:val="00372D24"/>
    <w:rsid w:val="003776B3"/>
    <w:rsid w:val="00396311"/>
    <w:rsid w:val="003A49C5"/>
    <w:rsid w:val="003A58BF"/>
    <w:rsid w:val="003C06C6"/>
    <w:rsid w:val="003D5788"/>
    <w:rsid w:val="003E1364"/>
    <w:rsid w:val="003F0080"/>
    <w:rsid w:val="003F0B88"/>
    <w:rsid w:val="003F752F"/>
    <w:rsid w:val="00404251"/>
    <w:rsid w:val="004230A9"/>
    <w:rsid w:val="004374C3"/>
    <w:rsid w:val="00442752"/>
    <w:rsid w:val="00450C6C"/>
    <w:rsid w:val="00452195"/>
    <w:rsid w:val="0045310D"/>
    <w:rsid w:val="00454C6B"/>
    <w:rsid w:val="00472D5D"/>
    <w:rsid w:val="00474386"/>
    <w:rsid w:val="004747B1"/>
    <w:rsid w:val="00474D62"/>
    <w:rsid w:val="00475FD4"/>
    <w:rsid w:val="00486F58"/>
    <w:rsid w:val="00492FE6"/>
    <w:rsid w:val="004963FD"/>
    <w:rsid w:val="004A3590"/>
    <w:rsid w:val="004B7C4B"/>
    <w:rsid w:val="004C1308"/>
    <w:rsid w:val="004C2440"/>
    <w:rsid w:val="004C3F48"/>
    <w:rsid w:val="004E4BF4"/>
    <w:rsid w:val="004E62C1"/>
    <w:rsid w:val="004F48F8"/>
    <w:rsid w:val="00507CF1"/>
    <w:rsid w:val="00507EF8"/>
    <w:rsid w:val="005141B2"/>
    <w:rsid w:val="00517CC5"/>
    <w:rsid w:val="00522EFF"/>
    <w:rsid w:val="005328E1"/>
    <w:rsid w:val="00537DC5"/>
    <w:rsid w:val="00553ABD"/>
    <w:rsid w:val="005568E5"/>
    <w:rsid w:val="00565754"/>
    <w:rsid w:val="00581C1C"/>
    <w:rsid w:val="005A67FF"/>
    <w:rsid w:val="005B5AA6"/>
    <w:rsid w:val="005C004E"/>
    <w:rsid w:val="005C2A5F"/>
    <w:rsid w:val="005C482E"/>
    <w:rsid w:val="005C484C"/>
    <w:rsid w:val="005D0097"/>
    <w:rsid w:val="005D5F44"/>
    <w:rsid w:val="005F3210"/>
    <w:rsid w:val="005F4FAF"/>
    <w:rsid w:val="006007C2"/>
    <w:rsid w:val="006155C4"/>
    <w:rsid w:val="006210CA"/>
    <w:rsid w:val="00622953"/>
    <w:rsid w:val="0062680D"/>
    <w:rsid w:val="00634AAA"/>
    <w:rsid w:val="006474A3"/>
    <w:rsid w:val="00661470"/>
    <w:rsid w:val="00670CE8"/>
    <w:rsid w:val="00670ED6"/>
    <w:rsid w:val="00682A3A"/>
    <w:rsid w:val="006948FB"/>
    <w:rsid w:val="006B3F9A"/>
    <w:rsid w:val="006C29E5"/>
    <w:rsid w:val="006C38DF"/>
    <w:rsid w:val="006C6660"/>
    <w:rsid w:val="006D4178"/>
    <w:rsid w:val="006E1139"/>
    <w:rsid w:val="006E39E8"/>
    <w:rsid w:val="006F0D37"/>
    <w:rsid w:val="006F0EED"/>
    <w:rsid w:val="006F494A"/>
    <w:rsid w:val="006F4A64"/>
    <w:rsid w:val="0070193F"/>
    <w:rsid w:val="00705018"/>
    <w:rsid w:val="0071635E"/>
    <w:rsid w:val="00733B44"/>
    <w:rsid w:val="00742FF1"/>
    <w:rsid w:val="00745557"/>
    <w:rsid w:val="00750E5D"/>
    <w:rsid w:val="00750E77"/>
    <w:rsid w:val="00753FBB"/>
    <w:rsid w:val="007544CD"/>
    <w:rsid w:val="00764740"/>
    <w:rsid w:val="00765919"/>
    <w:rsid w:val="007825F2"/>
    <w:rsid w:val="007A1690"/>
    <w:rsid w:val="007B1E93"/>
    <w:rsid w:val="007D0016"/>
    <w:rsid w:val="007E1151"/>
    <w:rsid w:val="007E162C"/>
    <w:rsid w:val="007E6F56"/>
    <w:rsid w:val="007F490A"/>
    <w:rsid w:val="0080139B"/>
    <w:rsid w:val="008116F1"/>
    <w:rsid w:val="00813773"/>
    <w:rsid w:val="00821771"/>
    <w:rsid w:val="00822698"/>
    <w:rsid w:val="00825FA4"/>
    <w:rsid w:val="00826167"/>
    <w:rsid w:val="00831D8F"/>
    <w:rsid w:val="008368AC"/>
    <w:rsid w:val="00846009"/>
    <w:rsid w:val="00846361"/>
    <w:rsid w:val="008469E8"/>
    <w:rsid w:val="00872011"/>
    <w:rsid w:val="00875FE2"/>
    <w:rsid w:val="00881BFD"/>
    <w:rsid w:val="008B0408"/>
    <w:rsid w:val="008D21B1"/>
    <w:rsid w:val="008E43A1"/>
    <w:rsid w:val="008F35FD"/>
    <w:rsid w:val="00905190"/>
    <w:rsid w:val="00910430"/>
    <w:rsid w:val="00920E0D"/>
    <w:rsid w:val="009305AD"/>
    <w:rsid w:val="0093388D"/>
    <w:rsid w:val="009436DA"/>
    <w:rsid w:val="00970CF2"/>
    <w:rsid w:val="00974C3D"/>
    <w:rsid w:val="00981DAB"/>
    <w:rsid w:val="009828D2"/>
    <w:rsid w:val="0098453B"/>
    <w:rsid w:val="00991969"/>
    <w:rsid w:val="009A0A47"/>
    <w:rsid w:val="009A1DBE"/>
    <w:rsid w:val="009A6CF6"/>
    <w:rsid w:val="009C4D17"/>
    <w:rsid w:val="009D3016"/>
    <w:rsid w:val="009D4B2D"/>
    <w:rsid w:val="009D4C0B"/>
    <w:rsid w:val="009E3544"/>
    <w:rsid w:val="009E5F25"/>
    <w:rsid w:val="009E7D23"/>
    <w:rsid w:val="00A01A26"/>
    <w:rsid w:val="00A03735"/>
    <w:rsid w:val="00A2288C"/>
    <w:rsid w:val="00A307B9"/>
    <w:rsid w:val="00A328FA"/>
    <w:rsid w:val="00A3724B"/>
    <w:rsid w:val="00A47A1E"/>
    <w:rsid w:val="00A5066F"/>
    <w:rsid w:val="00A537F7"/>
    <w:rsid w:val="00A61E79"/>
    <w:rsid w:val="00A65770"/>
    <w:rsid w:val="00A7574C"/>
    <w:rsid w:val="00A836BC"/>
    <w:rsid w:val="00A8471B"/>
    <w:rsid w:val="00A90EBB"/>
    <w:rsid w:val="00A9290D"/>
    <w:rsid w:val="00A93D44"/>
    <w:rsid w:val="00A970B8"/>
    <w:rsid w:val="00AA27D9"/>
    <w:rsid w:val="00AA49D4"/>
    <w:rsid w:val="00AA5401"/>
    <w:rsid w:val="00AA6C3F"/>
    <w:rsid w:val="00AA6CE4"/>
    <w:rsid w:val="00AB46FA"/>
    <w:rsid w:val="00AB5A8D"/>
    <w:rsid w:val="00AF141C"/>
    <w:rsid w:val="00AF33CA"/>
    <w:rsid w:val="00AF39C3"/>
    <w:rsid w:val="00AF4C45"/>
    <w:rsid w:val="00B049B7"/>
    <w:rsid w:val="00B17C5F"/>
    <w:rsid w:val="00B238DD"/>
    <w:rsid w:val="00B25D6E"/>
    <w:rsid w:val="00B36FFC"/>
    <w:rsid w:val="00B41850"/>
    <w:rsid w:val="00B628D0"/>
    <w:rsid w:val="00B85065"/>
    <w:rsid w:val="00B85237"/>
    <w:rsid w:val="00B874D7"/>
    <w:rsid w:val="00BA0543"/>
    <w:rsid w:val="00BA6D6D"/>
    <w:rsid w:val="00BA774D"/>
    <w:rsid w:val="00BB676E"/>
    <w:rsid w:val="00BD3D5B"/>
    <w:rsid w:val="00BD5ABF"/>
    <w:rsid w:val="00BD7B23"/>
    <w:rsid w:val="00BF3521"/>
    <w:rsid w:val="00BF6B33"/>
    <w:rsid w:val="00C062CE"/>
    <w:rsid w:val="00C1018F"/>
    <w:rsid w:val="00C23381"/>
    <w:rsid w:val="00C242B3"/>
    <w:rsid w:val="00C35AA0"/>
    <w:rsid w:val="00C35F17"/>
    <w:rsid w:val="00C37221"/>
    <w:rsid w:val="00C43635"/>
    <w:rsid w:val="00C469DF"/>
    <w:rsid w:val="00C47773"/>
    <w:rsid w:val="00C63EDB"/>
    <w:rsid w:val="00C67AD2"/>
    <w:rsid w:val="00C72057"/>
    <w:rsid w:val="00C867C3"/>
    <w:rsid w:val="00C86B52"/>
    <w:rsid w:val="00C871F3"/>
    <w:rsid w:val="00C95DBC"/>
    <w:rsid w:val="00CA097B"/>
    <w:rsid w:val="00CA1313"/>
    <w:rsid w:val="00CC0F65"/>
    <w:rsid w:val="00CC6A44"/>
    <w:rsid w:val="00CD39E5"/>
    <w:rsid w:val="00CD3CDE"/>
    <w:rsid w:val="00CD49E5"/>
    <w:rsid w:val="00CD6EFD"/>
    <w:rsid w:val="00CE054D"/>
    <w:rsid w:val="00CE4BA2"/>
    <w:rsid w:val="00CE505D"/>
    <w:rsid w:val="00CF083E"/>
    <w:rsid w:val="00CF2B02"/>
    <w:rsid w:val="00CF5BF9"/>
    <w:rsid w:val="00D001EF"/>
    <w:rsid w:val="00D065CA"/>
    <w:rsid w:val="00D12765"/>
    <w:rsid w:val="00D21EE5"/>
    <w:rsid w:val="00D21FEE"/>
    <w:rsid w:val="00D22A30"/>
    <w:rsid w:val="00D24BC9"/>
    <w:rsid w:val="00D32D0E"/>
    <w:rsid w:val="00D4063E"/>
    <w:rsid w:val="00D41DC9"/>
    <w:rsid w:val="00D42DF8"/>
    <w:rsid w:val="00D50448"/>
    <w:rsid w:val="00D51688"/>
    <w:rsid w:val="00D53D70"/>
    <w:rsid w:val="00D6185D"/>
    <w:rsid w:val="00D61DC8"/>
    <w:rsid w:val="00D649B4"/>
    <w:rsid w:val="00D84781"/>
    <w:rsid w:val="00D91930"/>
    <w:rsid w:val="00D92020"/>
    <w:rsid w:val="00D94035"/>
    <w:rsid w:val="00D95465"/>
    <w:rsid w:val="00DA0C0E"/>
    <w:rsid w:val="00DA13F9"/>
    <w:rsid w:val="00DB06F0"/>
    <w:rsid w:val="00DB21DA"/>
    <w:rsid w:val="00DB7995"/>
    <w:rsid w:val="00DC7311"/>
    <w:rsid w:val="00DD00F2"/>
    <w:rsid w:val="00DD7A9E"/>
    <w:rsid w:val="00DE60DE"/>
    <w:rsid w:val="00DE69DD"/>
    <w:rsid w:val="00DE6AB4"/>
    <w:rsid w:val="00E259DF"/>
    <w:rsid w:val="00E4040E"/>
    <w:rsid w:val="00E44687"/>
    <w:rsid w:val="00E54EF4"/>
    <w:rsid w:val="00E7136E"/>
    <w:rsid w:val="00E75ABB"/>
    <w:rsid w:val="00E812FC"/>
    <w:rsid w:val="00E86D56"/>
    <w:rsid w:val="00E87006"/>
    <w:rsid w:val="00E9282D"/>
    <w:rsid w:val="00E963C9"/>
    <w:rsid w:val="00EA1373"/>
    <w:rsid w:val="00EB1C35"/>
    <w:rsid w:val="00EC200B"/>
    <w:rsid w:val="00EC2405"/>
    <w:rsid w:val="00EC2892"/>
    <w:rsid w:val="00EC732A"/>
    <w:rsid w:val="00ED1436"/>
    <w:rsid w:val="00EE40FC"/>
    <w:rsid w:val="00EF115E"/>
    <w:rsid w:val="00F0226D"/>
    <w:rsid w:val="00F06A12"/>
    <w:rsid w:val="00F070F5"/>
    <w:rsid w:val="00F128EF"/>
    <w:rsid w:val="00F14E8C"/>
    <w:rsid w:val="00F21DF6"/>
    <w:rsid w:val="00F32225"/>
    <w:rsid w:val="00F40716"/>
    <w:rsid w:val="00F44A49"/>
    <w:rsid w:val="00F4643A"/>
    <w:rsid w:val="00F50F94"/>
    <w:rsid w:val="00F54A59"/>
    <w:rsid w:val="00F624C8"/>
    <w:rsid w:val="00F634C9"/>
    <w:rsid w:val="00F6554E"/>
    <w:rsid w:val="00F663BB"/>
    <w:rsid w:val="00F83D43"/>
    <w:rsid w:val="00F93AB3"/>
    <w:rsid w:val="00FA7A45"/>
    <w:rsid w:val="00FB05B6"/>
    <w:rsid w:val="00FE63CE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7A45"/>
  </w:style>
  <w:style w:type="paragraph" w:styleId="berschrift1">
    <w:name w:val="heading 1"/>
    <w:basedOn w:val="Standard"/>
    <w:next w:val="Standard"/>
    <w:link w:val="berschrift1Zchn"/>
    <w:uiPriority w:val="9"/>
    <w:qFormat/>
    <w:rsid w:val="00AF4C45"/>
    <w:pPr>
      <w:keepNext/>
      <w:keepLines/>
      <w:pBdr>
        <w:bottom w:val="single" w:sz="4" w:space="1" w:color="17297D"/>
      </w:pBdr>
      <w:spacing w:before="240" w:after="480"/>
      <w:ind w:left="567" w:hanging="567"/>
      <w:outlineLvl w:val="0"/>
    </w:pPr>
    <w:rPr>
      <w:rFonts w:ascii="Myriad Pro" w:eastAsia="Times New Roman" w:hAnsi="Myriad Pro" w:cs="Times New Roman"/>
      <w:b/>
      <w:bCs/>
      <w:color w:val="17297D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0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0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6B3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4C45"/>
    <w:rPr>
      <w:rFonts w:ascii="Myriad Pro" w:eastAsia="Times New Roman" w:hAnsi="Myriad Pro" w:cs="Times New Roman"/>
      <w:b/>
      <w:bCs/>
      <w:color w:val="17297D"/>
      <w:lang w:val="en-GB" w:eastAsia="en-US"/>
    </w:rPr>
  </w:style>
  <w:style w:type="paragraph" w:customStyle="1" w:styleId="Haupttitel">
    <w:name w:val="Haupttitel"/>
    <w:next w:val="Standard"/>
    <w:qFormat/>
    <w:rsid w:val="00AF4C45"/>
    <w:pPr>
      <w:spacing w:before="240" w:after="240"/>
    </w:pPr>
    <w:rPr>
      <w:rFonts w:ascii="Myriad Pro" w:eastAsia="Times New Roman" w:hAnsi="Myriad Pro" w:cs="Times New Roman"/>
      <w:b/>
      <w:bCs/>
      <w:color w:val="404040"/>
      <w:sz w:val="28"/>
      <w:szCs w:val="28"/>
      <w:lang w:eastAsia="en-US"/>
    </w:rPr>
  </w:style>
  <w:style w:type="character" w:customStyle="1" w:styleId="fett">
    <w:name w:val="fett"/>
    <w:basedOn w:val="Absatz-Standardschriftart"/>
    <w:uiPriority w:val="1"/>
    <w:qFormat/>
    <w:rsid w:val="00AF4C45"/>
    <w:rPr>
      <w:b/>
      <w:color w:val="404040"/>
    </w:rPr>
  </w:style>
  <w:style w:type="paragraph" w:customStyle="1" w:styleId="Hinweistext">
    <w:name w:val="Hinweistext"/>
    <w:qFormat/>
    <w:rsid w:val="00AF4C45"/>
    <w:pPr>
      <w:pBdr>
        <w:top w:val="single" w:sz="24" w:space="10" w:color="FFC000"/>
        <w:left w:val="single" w:sz="24" w:space="10" w:color="FFC000"/>
        <w:bottom w:val="single" w:sz="24" w:space="10" w:color="FFC000"/>
        <w:right w:val="single" w:sz="24" w:space="10" w:color="FFC000"/>
      </w:pBdr>
      <w:shd w:val="clear" w:color="auto" w:fill="FFFFCC"/>
      <w:spacing w:before="240" w:after="240"/>
      <w:ind w:left="284" w:right="2268"/>
    </w:pPr>
    <w:rPr>
      <w:rFonts w:ascii="Myriad Pro" w:eastAsia="Calibri" w:hAnsi="Myriad Pro" w:cs="Times New Roman"/>
      <w:iCs/>
      <w:color w:val="404040"/>
      <w:sz w:val="20"/>
      <w:szCs w:val="20"/>
      <w:lang w:val="en-GB" w:eastAsia="en-US"/>
    </w:rPr>
  </w:style>
  <w:style w:type="paragraph" w:customStyle="1" w:styleId="Standardfett">
    <w:name w:val="Standard fett"/>
    <w:basedOn w:val="Standard"/>
    <w:qFormat/>
    <w:rsid w:val="00AF4C45"/>
    <w:pPr>
      <w:spacing w:after="140"/>
    </w:pPr>
    <w:rPr>
      <w:rFonts w:ascii="Calibri" w:eastAsia="Calibri" w:hAnsi="Calibri" w:cs="Times New Roman"/>
      <w:b/>
      <w:sz w:val="22"/>
      <w:szCs w:val="22"/>
      <w:lang w:val="en-GB" w:eastAsia="en-US"/>
    </w:rPr>
  </w:style>
  <w:style w:type="character" w:customStyle="1" w:styleId="klein1">
    <w:name w:val="klein1"/>
    <w:basedOn w:val="Absatz-Standardschriftart"/>
    <w:uiPriority w:val="1"/>
    <w:rsid w:val="00AF4C45"/>
    <w:rPr>
      <w:rFonts w:ascii="Calibri" w:hAnsi="Calibri"/>
      <w:b/>
      <w:color w:val="808080"/>
      <w:sz w:val="18"/>
    </w:rPr>
  </w:style>
  <w:style w:type="paragraph" w:customStyle="1" w:styleId="kopfzeileTabelle">
    <w:name w:val="kopfzeile Tabelle"/>
    <w:basedOn w:val="Standard"/>
    <w:qFormat/>
    <w:rsid w:val="007544CD"/>
    <w:pPr>
      <w:snapToGrid w:val="0"/>
      <w:spacing w:before="120"/>
      <w:jc w:val="center"/>
    </w:pPr>
    <w:rPr>
      <w:rFonts w:ascii="Myriad Pro" w:eastAsia="Times New Roman" w:hAnsi="Myriad Pro" w:cs="Times New Roman"/>
      <w:color w:val="404040"/>
      <w:sz w:val="18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3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3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3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3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3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373"/>
    <w:rPr>
      <w:rFonts w:ascii="Tahoma" w:hAnsi="Tahoma" w:cs="Tahoma"/>
      <w:sz w:val="16"/>
      <w:szCs w:val="16"/>
    </w:rPr>
  </w:style>
  <w:style w:type="paragraph" w:customStyle="1" w:styleId="TabelleFett">
    <w:name w:val="Tabelle Fett"/>
    <w:basedOn w:val="kopfzeileTabelle"/>
    <w:qFormat/>
    <w:rsid w:val="00F32225"/>
    <w:pPr>
      <w:spacing w:before="60"/>
      <w:jc w:val="left"/>
    </w:pPr>
    <w:rPr>
      <w:rFonts w:ascii="Calibri" w:hAnsi="Calibri"/>
      <w:b/>
      <w:sz w:val="20"/>
      <w:lang w:val="cs-CZ"/>
    </w:rPr>
  </w:style>
  <w:style w:type="paragraph" w:styleId="Kopfzeile">
    <w:name w:val="header"/>
    <w:basedOn w:val="Standard"/>
    <w:link w:val="KopfzeileZchn"/>
    <w:uiPriority w:val="99"/>
    <w:semiHidden/>
    <w:unhideWhenUsed/>
    <w:rsid w:val="00EC7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732A"/>
  </w:style>
  <w:style w:type="paragraph" w:styleId="Fuzeile">
    <w:name w:val="footer"/>
    <w:basedOn w:val="Standard"/>
    <w:link w:val="FuzeileZchn"/>
    <w:uiPriority w:val="99"/>
    <w:unhideWhenUsed/>
    <w:rsid w:val="00EC7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2A"/>
  </w:style>
  <w:style w:type="character" w:customStyle="1" w:styleId="rotfett">
    <w:name w:val="rot fett"/>
    <w:basedOn w:val="Absatz-Standardschriftart"/>
    <w:uiPriority w:val="1"/>
    <w:qFormat/>
    <w:rsid w:val="00AA5401"/>
    <w:rPr>
      <w:rFonts w:cs="Calibri"/>
      <w:b/>
      <w:color w:val="FF000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963FD"/>
    <w:rPr>
      <w:color w:val="0000FF" w:themeColor="hyperlink"/>
      <w:u w:val="single"/>
    </w:rPr>
  </w:style>
  <w:style w:type="character" w:customStyle="1" w:styleId="rot">
    <w:name w:val="rot"/>
    <w:basedOn w:val="Absatz-Standardschriftart"/>
    <w:uiPriority w:val="1"/>
    <w:rsid w:val="009C4D17"/>
    <w:rPr>
      <w:color w:val="FF0000"/>
    </w:rPr>
  </w:style>
  <w:style w:type="paragraph" w:styleId="berarbeitung">
    <w:name w:val="Revision"/>
    <w:hidden/>
    <w:uiPriority w:val="99"/>
    <w:semiHidden/>
    <w:rsid w:val="002F79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AF4C45"/>
    <w:pPr>
      <w:keepNext/>
      <w:keepLines/>
      <w:pBdr>
        <w:bottom w:val="single" w:sz="4" w:space="1" w:color="17297D"/>
      </w:pBdr>
      <w:spacing w:before="240" w:after="480"/>
      <w:ind w:left="567" w:hanging="567"/>
      <w:outlineLvl w:val="0"/>
    </w:pPr>
    <w:rPr>
      <w:rFonts w:ascii="Myriad Pro" w:eastAsia="Times New Roman" w:hAnsi="Myriad Pro" w:cs="Times New Roman"/>
      <w:b/>
      <w:bCs/>
      <w:color w:val="17297D"/>
      <w:lang w:val="en-GB" w:eastAsia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3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930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930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6B33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AF4C45"/>
    <w:rPr>
      <w:rFonts w:ascii="Myriad Pro" w:eastAsia="Times New Roman" w:hAnsi="Myriad Pro" w:cs="Times New Roman"/>
      <w:b/>
      <w:bCs/>
      <w:color w:val="17297D"/>
      <w:lang w:val="en-GB" w:eastAsia="en-US"/>
    </w:rPr>
  </w:style>
  <w:style w:type="paragraph" w:customStyle="1" w:styleId="Haupttitel">
    <w:name w:val="Haupttitel"/>
    <w:next w:val="Standard"/>
    <w:qFormat/>
    <w:rsid w:val="00AF4C45"/>
    <w:pPr>
      <w:spacing w:before="240" w:after="240"/>
    </w:pPr>
    <w:rPr>
      <w:rFonts w:ascii="Myriad Pro" w:eastAsia="Times New Roman" w:hAnsi="Myriad Pro" w:cs="Times New Roman"/>
      <w:b/>
      <w:bCs/>
      <w:color w:val="404040"/>
      <w:sz w:val="28"/>
      <w:szCs w:val="28"/>
      <w:lang w:eastAsia="en-US"/>
    </w:rPr>
  </w:style>
  <w:style w:type="character" w:customStyle="1" w:styleId="fett">
    <w:name w:val="fett"/>
    <w:basedOn w:val="Absatzstandardschriftart"/>
    <w:uiPriority w:val="1"/>
    <w:qFormat/>
    <w:rsid w:val="00AF4C45"/>
    <w:rPr>
      <w:b/>
      <w:color w:val="404040"/>
    </w:rPr>
  </w:style>
  <w:style w:type="paragraph" w:customStyle="1" w:styleId="Hinweistext">
    <w:name w:val="Hinweistext"/>
    <w:qFormat/>
    <w:rsid w:val="00AF4C45"/>
    <w:pPr>
      <w:pBdr>
        <w:top w:val="single" w:sz="24" w:space="10" w:color="FFC000"/>
        <w:left w:val="single" w:sz="24" w:space="10" w:color="FFC000"/>
        <w:bottom w:val="single" w:sz="24" w:space="10" w:color="FFC000"/>
        <w:right w:val="single" w:sz="24" w:space="10" w:color="FFC000"/>
      </w:pBdr>
      <w:shd w:val="clear" w:color="auto" w:fill="FFFFCC"/>
      <w:spacing w:before="240" w:after="240"/>
      <w:ind w:left="284" w:right="2268"/>
    </w:pPr>
    <w:rPr>
      <w:rFonts w:ascii="Myriad Pro" w:eastAsia="Calibri" w:hAnsi="Myriad Pro" w:cs="Times New Roman"/>
      <w:iCs/>
      <w:color w:val="404040"/>
      <w:sz w:val="20"/>
      <w:szCs w:val="20"/>
      <w:lang w:val="en-GB" w:eastAsia="en-US"/>
    </w:rPr>
  </w:style>
  <w:style w:type="paragraph" w:customStyle="1" w:styleId="Standardfett">
    <w:name w:val="Standard fett"/>
    <w:basedOn w:val="Standard"/>
    <w:qFormat/>
    <w:rsid w:val="00AF4C45"/>
    <w:pPr>
      <w:spacing w:after="140"/>
    </w:pPr>
    <w:rPr>
      <w:rFonts w:ascii="Calibri" w:eastAsia="Calibri" w:hAnsi="Calibri" w:cs="Times New Roman"/>
      <w:b/>
      <w:sz w:val="22"/>
      <w:szCs w:val="22"/>
      <w:lang w:val="en-GB" w:eastAsia="en-US"/>
    </w:rPr>
  </w:style>
  <w:style w:type="character" w:customStyle="1" w:styleId="klein1">
    <w:name w:val="klein1"/>
    <w:basedOn w:val="Absatzstandardschriftart"/>
    <w:uiPriority w:val="1"/>
    <w:rsid w:val="00AF4C45"/>
    <w:rPr>
      <w:rFonts w:ascii="Calibri" w:hAnsi="Calibri"/>
      <w:b/>
      <w:color w:val="808080"/>
      <w:sz w:val="18"/>
    </w:rPr>
  </w:style>
  <w:style w:type="paragraph" w:customStyle="1" w:styleId="kopfzeileTabelle">
    <w:name w:val="kopfzeile Tabelle"/>
    <w:basedOn w:val="Standard"/>
    <w:qFormat/>
    <w:rsid w:val="007544CD"/>
    <w:pPr>
      <w:snapToGrid w:val="0"/>
      <w:spacing w:before="120"/>
      <w:jc w:val="center"/>
    </w:pPr>
    <w:rPr>
      <w:rFonts w:ascii="Myriad Pro" w:eastAsia="Times New Roman" w:hAnsi="Myriad Pro" w:cs="Times New Roman"/>
      <w:color w:val="404040"/>
      <w:sz w:val="18"/>
      <w:lang w:val="en-GB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A137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A1373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A13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A137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A13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137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1373"/>
    <w:rPr>
      <w:rFonts w:ascii="Tahoma" w:hAnsi="Tahoma" w:cs="Tahoma"/>
      <w:sz w:val="16"/>
      <w:szCs w:val="16"/>
    </w:rPr>
  </w:style>
  <w:style w:type="paragraph" w:customStyle="1" w:styleId="TabelleFett">
    <w:name w:val="Tabelle Fett"/>
    <w:basedOn w:val="kopfzeileTabelle"/>
    <w:qFormat/>
    <w:rsid w:val="00F32225"/>
    <w:pPr>
      <w:spacing w:before="60"/>
      <w:jc w:val="left"/>
    </w:pPr>
    <w:rPr>
      <w:rFonts w:ascii="Calibri" w:hAnsi="Calibri"/>
      <w:b/>
      <w:sz w:val="20"/>
      <w:lang w:val="cs-CZ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EC732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C732A"/>
  </w:style>
  <w:style w:type="paragraph" w:styleId="Fuzeile">
    <w:name w:val="footer"/>
    <w:basedOn w:val="Standard"/>
    <w:link w:val="FuzeileZeichen"/>
    <w:uiPriority w:val="99"/>
    <w:unhideWhenUsed/>
    <w:rsid w:val="00EC73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C732A"/>
  </w:style>
  <w:style w:type="character" w:customStyle="1" w:styleId="rotfett">
    <w:name w:val="rot fett"/>
    <w:basedOn w:val="Absatzstandardschriftart"/>
    <w:uiPriority w:val="1"/>
    <w:qFormat/>
    <w:rsid w:val="00AA5401"/>
    <w:rPr>
      <w:rFonts w:cs="Calibri"/>
      <w:b/>
      <w:color w:val="FF0000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3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3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93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nk">
    <w:name w:val="Hyperlink"/>
    <w:basedOn w:val="Absatzstandardschriftart"/>
    <w:uiPriority w:val="99"/>
    <w:unhideWhenUsed/>
    <w:rsid w:val="004963FD"/>
    <w:rPr>
      <w:color w:val="0000FF" w:themeColor="hyperlink"/>
      <w:u w:val="single"/>
    </w:rPr>
  </w:style>
  <w:style w:type="character" w:customStyle="1" w:styleId="rot">
    <w:name w:val="rot"/>
    <w:basedOn w:val="Absatzstandardschriftart"/>
    <w:uiPriority w:val="1"/>
    <w:rsid w:val="009C4D17"/>
    <w:rPr>
      <w:color w:val="FF0000"/>
    </w:rPr>
  </w:style>
  <w:style w:type="paragraph" w:styleId="Bearbeitung">
    <w:name w:val="Revision"/>
    <w:hidden/>
    <w:uiPriority w:val="99"/>
    <w:semiHidden/>
    <w:rsid w:val="002F7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solar-payback.com/supplie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4588DF-708D-4F11-BB6C-86225CD2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Augsten</dc:creator>
  <cp:lastModifiedBy>Bärbel</cp:lastModifiedBy>
  <cp:revision>5</cp:revision>
  <cp:lastPrinted>2018-02-04T21:19:00Z</cp:lastPrinted>
  <dcterms:created xsi:type="dcterms:W3CDTF">2018-02-05T09:42:00Z</dcterms:created>
  <dcterms:modified xsi:type="dcterms:W3CDTF">2018-02-05T17:13:00Z</dcterms:modified>
</cp:coreProperties>
</file>